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90D" w:rsidRPr="00AE751B" w:rsidRDefault="00D0590D" w:rsidP="00024476">
      <w:pPr>
        <w:spacing w:after="0" w:line="240" w:lineRule="auto"/>
        <w:ind w:left="714" w:hanging="357"/>
        <w:jc w:val="center"/>
        <w:rPr>
          <w:rFonts w:ascii="Times New Roman" w:hAnsi="Times New Roman"/>
          <w:b/>
          <w:caps/>
          <w:sz w:val="24"/>
          <w:szCs w:val="24"/>
        </w:rPr>
      </w:pPr>
      <w:r w:rsidRPr="00AE751B">
        <w:rPr>
          <w:rFonts w:ascii="Times New Roman" w:hAnsi="Times New Roman"/>
          <w:b/>
          <w:caps/>
          <w:sz w:val="24"/>
          <w:szCs w:val="24"/>
        </w:rPr>
        <w:t>Пояснительная записка</w:t>
      </w:r>
    </w:p>
    <w:p w:rsidR="00D0590D" w:rsidRPr="00AE751B" w:rsidRDefault="00D0590D" w:rsidP="00024476">
      <w:pPr>
        <w:spacing w:after="0" w:line="240" w:lineRule="auto"/>
        <w:ind w:left="714" w:hanging="357"/>
        <w:jc w:val="center"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>к рабочей программе по математике</w:t>
      </w:r>
    </w:p>
    <w:p w:rsidR="00D0590D" w:rsidRPr="00AE751B" w:rsidRDefault="00D0590D" w:rsidP="00024476">
      <w:pPr>
        <w:spacing w:after="0" w:line="240" w:lineRule="auto"/>
        <w:ind w:left="714" w:hanging="357"/>
        <w:jc w:val="center"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 xml:space="preserve">10 - </w:t>
      </w:r>
      <w:r>
        <w:rPr>
          <w:rFonts w:ascii="Times New Roman" w:hAnsi="Times New Roman"/>
          <w:b/>
          <w:sz w:val="24"/>
          <w:szCs w:val="24"/>
        </w:rPr>
        <w:t>11</w:t>
      </w:r>
      <w:r w:rsidRPr="00AE751B">
        <w:rPr>
          <w:rFonts w:ascii="Times New Roman" w:hAnsi="Times New Roman"/>
          <w:b/>
          <w:sz w:val="24"/>
          <w:szCs w:val="24"/>
        </w:rPr>
        <w:t xml:space="preserve"> класса (</w:t>
      </w:r>
      <w:r>
        <w:rPr>
          <w:rFonts w:ascii="Times New Roman" w:hAnsi="Times New Roman"/>
          <w:b/>
          <w:sz w:val="24"/>
          <w:szCs w:val="24"/>
        </w:rPr>
        <w:t xml:space="preserve">базовый и </w:t>
      </w:r>
      <w:r w:rsidRPr="00AE751B">
        <w:rPr>
          <w:rFonts w:ascii="Times New Roman" w:hAnsi="Times New Roman"/>
          <w:b/>
          <w:sz w:val="24"/>
          <w:szCs w:val="24"/>
        </w:rPr>
        <w:t>профильный уровень</w:t>
      </w:r>
      <w:r w:rsidR="00B372E6">
        <w:rPr>
          <w:rFonts w:ascii="Times New Roman" w:hAnsi="Times New Roman"/>
          <w:b/>
          <w:sz w:val="24"/>
          <w:szCs w:val="24"/>
        </w:rPr>
        <w:t>)</w:t>
      </w:r>
    </w:p>
    <w:p w:rsidR="00D0590D" w:rsidRPr="00AE751B" w:rsidRDefault="00D0590D" w:rsidP="00024476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Рабочая программа  учебного курса по математике  для 10</w:t>
      </w:r>
      <w:r>
        <w:rPr>
          <w:rFonts w:ascii="Times New Roman" w:hAnsi="Times New Roman"/>
          <w:sz w:val="24"/>
          <w:szCs w:val="24"/>
          <w:lang w:eastAsia="ru-RU"/>
        </w:rPr>
        <w:t xml:space="preserve"> - 11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 класс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 разработана  на  основе Примерной программы среднего(полного) общего образования (профильный  уровень) с учетом требований федерального  государственного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образовательного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стандарта среднего(полного) общего образования и с учетом программ для общеобразовательных школ с  использованием рекомендаций авторских  программ Ю.М. Колягина,  Л.С. </w:t>
      </w:r>
      <w:bookmarkStart w:id="0" w:name="_GoBack"/>
      <w:bookmarkEnd w:id="0"/>
      <w:r w:rsidRPr="00AE751B">
        <w:rPr>
          <w:rFonts w:ascii="Times New Roman" w:hAnsi="Times New Roman"/>
          <w:sz w:val="24"/>
          <w:szCs w:val="24"/>
          <w:lang w:eastAsia="ru-RU"/>
        </w:rPr>
        <w:t>Атанасяна.</w:t>
      </w:r>
    </w:p>
    <w:p w:rsidR="00D0590D" w:rsidRPr="00AE751B" w:rsidRDefault="00D0590D" w:rsidP="00024476">
      <w:pPr>
        <w:widowControl w:val="0"/>
        <w:spacing w:before="120" w:after="120" w:line="360" w:lineRule="auto"/>
        <w:ind w:left="714" w:firstLine="540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Реализация рабочей программы осуществляется с использованием учебников:</w:t>
      </w:r>
    </w:p>
    <w:p w:rsidR="00D0590D" w:rsidRDefault="00D0590D" w:rsidP="00024476">
      <w:pPr>
        <w:widowControl w:val="0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Учебник для 10 класса общеобразовательных учреждений. Базовый и профильный уровень. Алгебра и начала математического анализа. Авторы: Ю.М. Колягин, М.В. Ткачёва, Н.Е. Фёдорова, М.И. Шабунин. Под редакцией А.Б. Жижченко. Москва. Просвещение.2010</w:t>
      </w:r>
    </w:p>
    <w:p w:rsidR="00D0590D" w:rsidRPr="00AE751B" w:rsidRDefault="00D0590D" w:rsidP="00E30DB7">
      <w:pPr>
        <w:widowControl w:val="0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 для 11</w:t>
      </w:r>
      <w:r w:rsidRPr="00AE751B">
        <w:rPr>
          <w:rFonts w:ascii="Times New Roman" w:hAnsi="Times New Roman"/>
          <w:sz w:val="24"/>
          <w:szCs w:val="24"/>
        </w:rPr>
        <w:t xml:space="preserve"> класса общеобразовательных учреждений. Базовый и профильный уровень. Алгебра и начала математического анализа. Авторы: Ю.М. Колягин, М.В. Ткачёва, Н.Е. Фёдорова, М.И. Шабунин. Под редакцией А.Б. Жижченко. Москва. Просвещение.2010</w:t>
      </w:r>
    </w:p>
    <w:p w:rsidR="00D0590D" w:rsidRPr="00AE751B" w:rsidRDefault="00D0590D" w:rsidP="00645E9F">
      <w:pPr>
        <w:widowControl w:val="0"/>
        <w:spacing w:before="120" w:after="0" w:line="240" w:lineRule="auto"/>
        <w:ind w:left="900"/>
        <w:jc w:val="both"/>
        <w:rPr>
          <w:rFonts w:ascii="Times New Roman" w:hAnsi="Times New Roman"/>
          <w:sz w:val="24"/>
          <w:szCs w:val="24"/>
        </w:rPr>
      </w:pPr>
    </w:p>
    <w:p w:rsidR="00D0590D" w:rsidRPr="00AE751B" w:rsidRDefault="00D0590D" w:rsidP="00024476">
      <w:pPr>
        <w:widowControl w:val="0"/>
        <w:numPr>
          <w:ilvl w:val="0"/>
          <w:numId w:val="11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Учебник для общеобразовательных учреждений: базовый и профильный уровни. Геометрия. 10-11 классы. Авторы: Л.С. Атанасян, В.Ф, Бутузов, с.Б. Кадомцев и др. Москва. Просвещение.2010</w:t>
      </w:r>
    </w:p>
    <w:p w:rsidR="00D0590D" w:rsidRPr="00AE751B" w:rsidRDefault="00D0590D" w:rsidP="0002447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0590D" w:rsidRPr="00AE751B" w:rsidRDefault="00D0590D" w:rsidP="0002447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E751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  Данная рабочая программа рассчитана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: базовый уровень</w:t>
      </w:r>
      <w:r w:rsidRPr="00AE751B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6 часов в неделю</w:t>
      </w:r>
      <w:r w:rsidRPr="007B250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(алгебра 4 ч/н, геометрия 2 ч/н)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профильный уровень – 8/9 часов в неделю </w:t>
      </w:r>
      <w:r w:rsidRPr="007B250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(алгебра 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6/7</w:t>
      </w:r>
      <w:r w:rsidRPr="007B250F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ч/н, геометрия 2 ч/н)</w:t>
      </w:r>
    </w:p>
    <w:p w:rsidR="00D0590D" w:rsidRDefault="00D0590D" w:rsidP="00FA3727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i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   Программа выполняет две основные функции:</w:t>
      </w:r>
    </w:p>
    <w:p w:rsidR="00D0590D" w:rsidRDefault="00D0590D" w:rsidP="00FA3727">
      <w:pPr>
        <w:spacing w:before="120" w:after="12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Информационно-методическая</w:t>
      </w:r>
      <w:r>
        <w:rPr>
          <w:rFonts w:ascii="Times New Roman" w:hAnsi="Times New Roman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D0590D" w:rsidRDefault="00D0590D" w:rsidP="00FA3727">
      <w:pPr>
        <w:spacing w:before="120" w:after="12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Организационно-планирующая</w:t>
      </w:r>
      <w:r>
        <w:rPr>
          <w:rFonts w:ascii="Times New Roman" w:hAnsi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 </w:t>
      </w:r>
    </w:p>
    <w:p w:rsidR="00D0590D" w:rsidRDefault="00D0590D" w:rsidP="00FA3727">
      <w:pPr>
        <w:spacing w:before="120" w:after="120" w:line="360" w:lineRule="auto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Программа включает три раздела: пояснительную записку; основное содержание с   распределением учебных часов по разделам курса; требования к уровню подготовки выпускников.</w:t>
      </w:r>
    </w:p>
    <w:p w:rsidR="00D0590D" w:rsidRDefault="00D0590D" w:rsidP="00FA3727">
      <w:pPr>
        <w:jc w:val="center"/>
        <w:rPr>
          <w:rFonts w:ascii="Tahoma" w:hAnsi="Tahoma" w:cs="Tahoma"/>
          <w:color w:val="000000"/>
        </w:rPr>
      </w:pPr>
      <w:r>
        <w:rPr>
          <w:sz w:val="28"/>
          <w:szCs w:val="28"/>
        </w:rPr>
        <w:t>2</w:t>
      </w:r>
      <w:r>
        <w:rPr>
          <w:rFonts w:ascii="Tahoma" w:hAnsi="Tahoma" w:cs="Tahoma"/>
          <w:b/>
          <w:bCs/>
          <w:color w:val="000000"/>
          <w:u w:val="single"/>
        </w:rPr>
        <w:t>. Личностные, метапредметные и предметные результаты освоения учебного предмета «Алгебра и начала анализа» в 10 - 11 классах</w:t>
      </w:r>
    </w:p>
    <w:p w:rsidR="00D0590D" w:rsidRDefault="00D0590D" w:rsidP="00A95F1F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pPr w:leftFromText="180" w:rightFromText="180" w:horzAnchor="margin" w:tblpX="-972" w:tblpY="1092"/>
        <w:tblW w:w="11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08"/>
        <w:gridCol w:w="4500"/>
        <w:gridCol w:w="5910"/>
      </w:tblGrid>
      <w:tr w:rsidR="00D0590D" w:rsidTr="00EF60D6">
        <w:trPr>
          <w:trHeight w:val="1382"/>
        </w:trPr>
        <w:tc>
          <w:tcPr>
            <w:tcW w:w="1008" w:type="dxa"/>
          </w:tcPr>
          <w:p w:rsidR="00D0590D" w:rsidRDefault="00D0590D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  <w:p w:rsidR="00D0590D" w:rsidRDefault="00D0590D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  <w:p w:rsidR="00D0590D" w:rsidRDefault="00D0590D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D0590D" w:rsidRDefault="00D0590D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алгебры  в средней школе направлено на достижение следующих целей:</w:t>
            </w:r>
          </w:p>
        </w:tc>
        <w:tc>
          <w:tcPr>
            <w:tcW w:w="5910" w:type="dxa"/>
          </w:tcPr>
          <w:p w:rsidR="00D0590D" w:rsidRDefault="00D0590D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алгебры и начал анализа в средней школе дает возможность обучающимся достичь следующих результатов развития:</w:t>
            </w:r>
          </w:p>
          <w:p w:rsidR="00D0590D" w:rsidRDefault="00D0590D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90D" w:rsidTr="00EF60D6">
        <w:trPr>
          <w:cantSplit/>
          <w:trHeight w:val="1134"/>
        </w:trPr>
        <w:tc>
          <w:tcPr>
            <w:tcW w:w="1008" w:type="dxa"/>
            <w:textDirection w:val="btLr"/>
            <w:vAlign w:val="center"/>
          </w:tcPr>
          <w:p w:rsidR="00D0590D" w:rsidRDefault="00D0590D">
            <w:pPr>
              <w:pStyle w:val="1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направлении личностного развития</w:t>
            </w:r>
          </w:p>
        </w:tc>
        <w:tc>
          <w:tcPr>
            <w:tcW w:w="4500" w:type="dxa"/>
          </w:tcPr>
          <w:p w:rsidR="00D0590D" w:rsidRDefault="00D0590D" w:rsidP="00EF60D6">
            <w:pPr>
              <w:pStyle w:val="10"/>
              <w:numPr>
                <w:ilvl w:val="0"/>
                <w:numId w:val="25"/>
              </w:numPr>
              <w:tabs>
                <w:tab w:val="clear" w:pos="720"/>
                <w:tab w:val="num" w:pos="72"/>
              </w:tabs>
              <w:ind w:left="72" w:firstLine="180"/>
              <w:rPr>
                <w:rFonts w:ascii="Times New Roman" w:hAnsi="Times New Roman"/>
                <w:sz w:val="24"/>
                <w:szCs w:val="24"/>
              </w:rPr>
            </w:pPr>
            <w:r w:rsidRPr="00EF60D6">
              <w:rPr>
                <w:rFonts w:ascii="Times New Roman" w:hAnsi="Times New Roman"/>
                <w:sz w:val="24"/>
                <w:szCs w:val="24"/>
              </w:rPr>
              <w:t xml:space="preserve">сформированность мировоззрения,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F60D6">
              <w:rPr>
                <w:rFonts w:ascii="Times New Roman" w:hAnsi="Times New Roman"/>
                <w:sz w:val="24"/>
                <w:szCs w:val="24"/>
              </w:rPr>
              <w:t xml:space="preserve">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F60D6">
              <w:rPr>
                <w:rFonts w:ascii="Times New Roman" w:hAnsi="Times New Roman"/>
                <w:sz w:val="24"/>
                <w:szCs w:val="24"/>
              </w:rPr>
              <w:t>оликультурном мире;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0590D" w:rsidRDefault="00D0590D" w:rsidP="00EF60D6">
            <w:pPr>
              <w:pStyle w:val="10"/>
              <w:numPr>
                <w:ilvl w:val="0"/>
                <w:numId w:val="25"/>
              </w:numPr>
              <w:ind w:left="72" w:firstLine="180"/>
              <w:rPr>
                <w:rFonts w:ascii="Times New Roman" w:hAnsi="Times New Roman"/>
                <w:sz w:val="24"/>
                <w:szCs w:val="24"/>
              </w:rPr>
            </w:pPr>
            <w:r w:rsidRPr="00EF60D6">
              <w:rPr>
                <w:rFonts w:ascii="Times New Roman" w:hAnsi="Times New Roman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D0590D" w:rsidRDefault="00D0590D" w:rsidP="00EF60D6">
            <w:pPr>
              <w:pStyle w:val="10"/>
              <w:numPr>
                <w:ilvl w:val="0"/>
                <w:numId w:val="25"/>
              </w:numPr>
              <w:ind w:left="72" w:firstLine="180"/>
              <w:rPr>
                <w:rFonts w:ascii="Times New Roman" w:hAnsi="Times New Roman"/>
                <w:sz w:val="24"/>
                <w:szCs w:val="24"/>
              </w:rPr>
            </w:pPr>
            <w:r w:rsidRPr="00EF60D6"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  <w:p w:rsidR="00D0590D" w:rsidRPr="00EF60D6" w:rsidRDefault="00D0590D" w:rsidP="00EF60D6">
            <w:pPr>
              <w:pStyle w:val="10"/>
              <w:numPr>
                <w:ilvl w:val="0"/>
                <w:numId w:val="25"/>
              </w:numPr>
              <w:ind w:left="72" w:firstLine="180"/>
              <w:rPr>
                <w:rFonts w:ascii="Times New Roman" w:hAnsi="Times New Roman"/>
                <w:sz w:val="24"/>
                <w:szCs w:val="24"/>
              </w:rPr>
            </w:pPr>
            <w:r w:rsidRPr="00EF60D6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5910" w:type="dxa"/>
          </w:tcPr>
          <w:p w:rsidR="00D0590D" w:rsidRDefault="00D0590D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 умение ясно, точно, грамотно излагать свои мысли в устной и письменной речи, понимать смысл поставленной  задачи, выстраивать аргументацию, приводить примеры и контрпримеры;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br/>
              <w:t>2) критичность мышления, умение распознавать логически некорректные высказывания, отличать гипотезу от факта;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br/>
              <w:t>3) 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br/>
              <w:t>4) креативность мышления, инициатива, находчивость, активность при решении математических задач;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D0590D" w:rsidRDefault="00D0590D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5) умение контролировать процесс и результат учебной математической деятельности;</w:t>
            </w:r>
          </w:p>
          <w:p w:rsidR="00D0590D" w:rsidRDefault="00D0590D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  <w:p w:rsidR="00D0590D" w:rsidRDefault="00D0590D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 умение планировать деятельность.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D0590D" w:rsidRDefault="00D0590D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90D" w:rsidTr="00EF60D6">
        <w:trPr>
          <w:cantSplit/>
          <w:trHeight w:val="1434"/>
        </w:trPr>
        <w:tc>
          <w:tcPr>
            <w:tcW w:w="1008" w:type="dxa"/>
            <w:textDirection w:val="btLr"/>
            <w:vAlign w:val="center"/>
          </w:tcPr>
          <w:p w:rsidR="00D0590D" w:rsidRDefault="00D0590D">
            <w:pPr>
              <w:pStyle w:val="1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D0590D" w:rsidRDefault="00D0590D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развитие интереса к математическому творчеству и математических способностей;</w:t>
            </w:r>
          </w:p>
        </w:tc>
        <w:tc>
          <w:tcPr>
            <w:tcW w:w="5910" w:type="dxa"/>
          </w:tcPr>
          <w:p w:rsidR="00D0590D" w:rsidRDefault="00D0590D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 способность к эмоциональному восприятию математических объектов, задач, решений, рассуждений;</w:t>
            </w:r>
          </w:p>
        </w:tc>
      </w:tr>
      <w:tr w:rsidR="00D0590D" w:rsidTr="00EF60D6">
        <w:trPr>
          <w:cantSplit/>
          <w:trHeight w:val="1434"/>
        </w:trPr>
        <w:tc>
          <w:tcPr>
            <w:tcW w:w="1008" w:type="dxa"/>
            <w:vMerge w:val="restart"/>
            <w:textDirection w:val="btLr"/>
            <w:vAlign w:val="center"/>
          </w:tcPr>
          <w:p w:rsidR="00D0590D" w:rsidRDefault="00D0590D" w:rsidP="00507474">
            <w:pPr>
              <w:pStyle w:val="1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в метапредметном направлении</w:t>
            </w:r>
          </w:p>
        </w:tc>
        <w:tc>
          <w:tcPr>
            <w:tcW w:w="4500" w:type="dxa"/>
          </w:tcPr>
          <w:p w:rsidR="00D0590D" w:rsidRDefault="00D0590D" w:rsidP="00EF60D6">
            <w:pPr>
              <w:pStyle w:val="10"/>
              <w:numPr>
                <w:ilvl w:val="0"/>
                <w:numId w:val="27"/>
              </w:numPr>
              <w:tabs>
                <w:tab w:val="clear" w:pos="765"/>
                <w:tab w:val="num" w:pos="72"/>
              </w:tabs>
              <w:ind w:left="72" w:firstLine="333"/>
              <w:rPr>
                <w:rFonts w:ascii="Times New Roman" w:hAnsi="Times New Roman"/>
                <w:sz w:val="24"/>
                <w:szCs w:val="24"/>
              </w:rPr>
            </w:pPr>
            <w:r w:rsidRPr="00EF60D6">
              <w:rPr>
                <w:rFonts w:ascii="Times New Roman" w:hAnsi="Times New Roman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D0590D" w:rsidRDefault="00D0590D" w:rsidP="00EF60D6">
            <w:pPr>
              <w:pStyle w:val="10"/>
              <w:numPr>
                <w:ilvl w:val="0"/>
                <w:numId w:val="26"/>
              </w:numPr>
              <w:tabs>
                <w:tab w:val="num" w:pos="72"/>
              </w:tabs>
              <w:ind w:left="72" w:firstLine="333"/>
              <w:rPr>
                <w:rFonts w:ascii="Times New Roman" w:hAnsi="Times New Roman"/>
                <w:sz w:val="24"/>
                <w:szCs w:val="24"/>
              </w:rPr>
            </w:pPr>
            <w:r w:rsidRPr="00EF60D6"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0590D" w:rsidRDefault="00D0590D" w:rsidP="00EF60D6">
            <w:pPr>
              <w:pStyle w:val="10"/>
              <w:numPr>
                <w:ilvl w:val="0"/>
                <w:numId w:val="26"/>
              </w:numPr>
              <w:tabs>
                <w:tab w:val="num" w:pos="72"/>
              </w:tabs>
              <w:ind w:left="72" w:firstLine="333"/>
              <w:rPr>
                <w:rFonts w:ascii="Times New Roman" w:hAnsi="Times New Roman"/>
                <w:sz w:val="24"/>
                <w:szCs w:val="24"/>
              </w:rPr>
            </w:pPr>
            <w:r w:rsidRPr="00EF60D6"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D0590D" w:rsidRDefault="00D0590D" w:rsidP="00EF60D6">
            <w:pPr>
              <w:pStyle w:val="10"/>
              <w:numPr>
                <w:ilvl w:val="0"/>
                <w:numId w:val="26"/>
              </w:numPr>
              <w:tabs>
                <w:tab w:val="num" w:pos="72"/>
              </w:tabs>
              <w:ind w:left="72" w:firstLine="333"/>
              <w:rPr>
                <w:rFonts w:ascii="Times New Roman" w:hAnsi="Times New Roman"/>
                <w:sz w:val="24"/>
                <w:szCs w:val="24"/>
              </w:rPr>
            </w:pPr>
            <w:r w:rsidRPr="00EF60D6"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  <w:p w:rsidR="00D0590D" w:rsidRDefault="00D0590D" w:rsidP="00EF60D6">
            <w:pPr>
              <w:pStyle w:val="10"/>
              <w:tabs>
                <w:tab w:val="num" w:pos="72"/>
              </w:tabs>
              <w:ind w:left="72" w:firstLine="333"/>
              <w:rPr>
                <w:rFonts w:ascii="Times New Roman" w:hAnsi="Times New Roman"/>
                <w:sz w:val="24"/>
                <w:szCs w:val="24"/>
              </w:rPr>
            </w:pPr>
            <w:r w:rsidRPr="00EF60D6"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D0590D" w:rsidRDefault="00D0590D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0" w:type="dxa"/>
          </w:tcPr>
          <w:p w:rsidR="00D0590D" w:rsidRDefault="00D0590D" w:rsidP="00EF60D6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 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br/>
              <w:t>2) умение видеть математическую задачу в контексте проблемной ситуации в других дисциплинах, в окружающей жизни;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br/>
              <w:t>3) умение находить в различных источниках информацию, необходимую для решения математических проблем, и пред-ставлять ее в понятной форме; принимать решение в условиях неполной и избыточной, точной и вероятностной информации;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br/>
              <w:t>4) 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br/>
              <w:t>5) умение выдвигать гипотезы при решении учебных задач и понимать необходимость их проверки;</w:t>
            </w:r>
          </w:p>
          <w:p w:rsidR="00D0590D" w:rsidRDefault="00D0590D" w:rsidP="00EF60D6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6) умение применять индуктивные и дедуктивные способы рассуждений, видеть различные стратегии решения задач;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br/>
              <w:t>7) умение самостоятельно ставить цели, выбирать и создавать алгоритмы для решения учебных математических проблем;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br/>
              <w:t>9) умение планировать и осуществлять деятельность, направленную на решение задач исследовательского характера;</w:t>
            </w:r>
          </w:p>
          <w:p w:rsidR="00D0590D" w:rsidRDefault="00D0590D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90D" w:rsidTr="00FA3727">
        <w:trPr>
          <w:gridAfter w:val="2"/>
          <w:wAfter w:w="10410" w:type="dxa"/>
          <w:cantSplit/>
          <w:trHeight w:val="537"/>
        </w:trPr>
        <w:tc>
          <w:tcPr>
            <w:tcW w:w="0" w:type="auto"/>
            <w:vMerge/>
            <w:vAlign w:val="center"/>
          </w:tcPr>
          <w:p w:rsidR="00D0590D" w:rsidRDefault="00D0590D">
            <w:pPr>
              <w:rPr>
                <w:sz w:val="24"/>
                <w:szCs w:val="24"/>
              </w:rPr>
            </w:pPr>
          </w:p>
        </w:tc>
      </w:tr>
      <w:tr w:rsidR="00D0590D" w:rsidTr="00EF60D6">
        <w:trPr>
          <w:cantSplit/>
          <w:trHeight w:val="7714"/>
        </w:trPr>
        <w:tc>
          <w:tcPr>
            <w:tcW w:w="1008" w:type="dxa"/>
            <w:textDirection w:val="btLr"/>
            <w:vAlign w:val="center"/>
          </w:tcPr>
          <w:p w:rsidR="00D0590D" w:rsidRDefault="00D0590D">
            <w:pPr>
              <w:pStyle w:val="1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предметном направлении</w:t>
            </w:r>
          </w:p>
        </w:tc>
        <w:tc>
          <w:tcPr>
            <w:tcW w:w="4500" w:type="dxa"/>
          </w:tcPr>
          <w:p w:rsidR="00D0590D" w:rsidRDefault="00D0590D">
            <w:pPr>
              <w:pStyle w:val="10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  <w:p w:rsidR="00D0590D" w:rsidRDefault="00D0590D">
            <w:pPr>
              <w:pStyle w:val="10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фундамента для математического развития, формирования механизмов мышления, характерных для математической деятельности.</w:t>
            </w:r>
          </w:p>
        </w:tc>
        <w:tc>
          <w:tcPr>
            <w:tcW w:w="5910" w:type="dxa"/>
          </w:tcPr>
          <w:p w:rsidR="00D0590D" w:rsidRDefault="00D0590D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</w:p>
          <w:p w:rsidR="00D0590D" w:rsidRPr="00507474" w:rsidRDefault="00D0590D" w:rsidP="0050747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507474">
              <w:rPr>
                <w:rFonts w:ascii="Times New Roman" w:hAnsi="Times New Roman"/>
                <w:sz w:val="24"/>
                <w:szCs w:val="24"/>
              </w:rPr>
              <w:t>значение математической науки для решения задач, возникающих в теории и</w:t>
            </w:r>
          </w:p>
          <w:p w:rsidR="00D0590D" w:rsidRPr="00507474" w:rsidRDefault="00D0590D" w:rsidP="0050747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507474">
              <w:rPr>
                <w:rFonts w:ascii="Times New Roman" w:hAnsi="Times New Roman"/>
                <w:sz w:val="24"/>
                <w:szCs w:val="24"/>
              </w:rPr>
              <w:t>практике; широту и ограниченность применения математических методов к</w:t>
            </w:r>
          </w:p>
          <w:p w:rsidR="00D0590D" w:rsidRPr="00507474" w:rsidRDefault="00D0590D" w:rsidP="0050747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507474">
              <w:rPr>
                <w:rFonts w:ascii="Times New Roman" w:hAnsi="Times New Roman"/>
                <w:sz w:val="24"/>
                <w:szCs w:val="24"/>
              </w:rPr>
              <w:t>анализу и исследованию процессов и явлений в природе и обществе;</w:t>
            </w:r>
          </w:p>
          <w:p w:rsidR="00D0590D" w:rsidRPr="00507474" w:rsidRDefault="00D0590D" w:rsidP="0050747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507474">
              <w:rPr>
                <w:rFonts w:ascii="Times New Roman" w:hAnsi="Times New Roman"/>
                <w:sz w:val="24"/>
                <w:szCs w:val="24"/>
              </w:rPr>
              <w:t>• значение практики и вопросов, возникающих в самой математике,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474">
              <w:rPr>
                <w:rFonts w:ascii="Times New Roman" w:hAnsi="Times New Roman"/>
                <w:sz w:val="24"/>
                <w:szCs w:val="24"/>
              </w:rPr>
              <w:t>формирования и развития математической науки;</w:t>
            </w:r>
          </w:p>
          <w:p w:rsidR="00D0590D" w:rsidRPr="00507474" w:rsidRDefault="00D0590D" w:rsidP="0050747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507474">
              <w:rPr>
                <w:rFonts w:ascii="Times New Roman" w:hAnsi="Times New Roman"/>
                <w:sz w:val="24"/>
                <w:szCs w:val="24"/>
              </w:rPr>
              <w:t>• идеи расширения числовых множеств как способа построения нового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474">
              <w:rPr>
                <w:rFonts w:ascii="Times New Roman" w:hAnsi="Times New Roman"/>
                <w:sz w:val="24"/>
                <w:szCs w:val="24"/>
              </w:rPr>
              <w:t>математического аппарата для решения практических задач и внутренних задач</w:t>
            </w:r>
          </w:p>
          <w:p w:rsidR="00D0590D" w:rsidRPr="00507474" w:rsidRDefault="00D0590D" w:rsidP="0050747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507474">
              <w:rPr>
                <w:rFonts w:ascii="Times New Roman" w:hAnsi="Times New Roman"/>
                <w:sz w:val="24"/>
                <w:szCs w:val="24"/>
              </w:rPr>
              <w:t>математики;</w:t>
            </w:r>
          </w:p>
          <w:p w:rsidR="00D0590D" w:rsidRPr="00507474" w:rsidRDefault="00D0590D" w:rsidP="0050747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507474">
              <w:rPr>
                <w:rFonts w:ascii="Times New Roman" w:hAnsi="Times New Roman"/>
                <w:sz w:val="24"/>
                <w:szCs w:val="24"/>
              </w:rPr>
              <w:t>• значение идей, методов и результатов алгебры и математического анализа для</w:t>
            </w:r>
          </w:p>
          <w:p w:rsidR="00D0590D" w:rsidRPr="00507474" w:rsidRDefault="00D0590D" w:rsidP="0050747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507474">
              <w:rPr>
                <w:rFonts w:ascii="Times New Roman" w:hAnsi="Times New Roman"/>
                <w:sz w:val="24"/>
                <w:szCs w:val="24"/>
              </w:rPr>
              <w:t>построения моделей реальных процессов и ситуаций;</w:t>
            </w:r>
          </w:p>
          <w:p w:rsidR="00D0590D" w:rsidRPr="00507474" w:rsidRDefault="00D0590D" w:rsidP="0050747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507474">
              <w:rPr>
                <w:rFonts w:ascii="Times New Roman" w:hAnsi="Times New Roman"/>
                <w:sz w:val="24"/>
                <w:szCs w:val="24"/>
              </w:rPr>
              <w:t>• возможности геометрического языка как средства описания свойств реальных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474">
              <w:rPr>
                <w:rFonts w:ascii="Times New Roman" w:hAnsi="Times New Roman"/>
                <w:sz w:val="24"/>
                <w:szCs w:val="24"/>
              </w:rPr>
              <w:t>предметов и их взаимного расположения;</w:t>
            </w:r>
          </w:p>
          <w:p w:rsidR="00D0590D" w:rsidRPr="00507474" w:rsidRDefault="00D0590D" w:rsidP="0050747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507474">
              <w:rPr>
                <w:rFonts w:ascii="Times New Roman" w:hAnsi="Times New Roman"/>
                <w:sz w:val="24"/>
                <w:szCs w:val="24"/>
              </w:rPr>
              <w:t>• универсальный характер законов логики математических рассуждений, 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474">
              <w:rPr>
                <w:rFonts w:ascii="Times New Roman" w:hAnsi="Times New Roman"/>
                <w:sz w:val="24"/>
                <w:szCs w:val="24"/>
              </w:rPr>
              <w:t>применимость в различных областях человеческой деятельности;</w:t>
            </w:r>
          </w:p>
          <w:p w:rsidR="00D0590D" w:rsidRPr="00507474" w:rsidRDefault="00D0590D" w:rsidP="0050747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507474">
              <w:rPr>
                <w:rFonts w:ascii="Times New Roman" w:hAnsi="Times New Roman"/>
                <w:sz w:val="24"/>
                <w:szCs w:val="24"/>
              </w:rPr>
              <w:t>• различие требований, предъявляемых к доказательствам в математике,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474">
              <w:rPr>
                <w:rFonts w:ascii="Times New Roman" w:hAnsi="Times New Roman"/>
                <w:sz w:val="24"/>
                <w:szCs w:val="24"/>
              </w:rPr>
              <w:t>естественных, социально-экономических и гуманитарных науках, на практике;</w:t>
            </w:r>
          </w:p>
          <w:p w:rsidR="00D0590D" w:rsidRPr="00507474" w:rsidRDefault="00D0590D" w:rsidP="0050747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507474">
              <w:rPr>
                <w:rFonts w:ascii="Times New Roman" w:hAnsi="Times New Roman"/>
                <w:sz w:val="24"/>
                <w:szCs w:val="24"/>
              </w:rPr>
              <w:t>• роль аксиоматики в математике; возможность построения математических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474">
              <w:rPr>
                <w:rFonts w:ascii="Times New Roman" w:hAnsi="Times New Roman"/>
                <w:sz w:val="24"/>
                <w:szCs w:val="24"/>
              </w:rPr>
              <w:t>теорий на аксиоматической основе; значение аксиоматики для других областей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474">
              <w:rPr>
                <w:rFonts w:ascii="Times New Roman" w:hAnsi="Times New Roman"/>
                <w:sz w:val="24"/>
                <w:szCs w:val="24"/>
              </w:rPr>
              <w:t>знания и для практики;</w:t>
            </w:r>
          </w:p>
          <w:p w:rsidR="00D0590D" w:rsidRDefault="00D0590D" w:rsidP="00507474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507474">
              <w:rPr>
                <w:rFonts w:ascii="Times New Roman" w:hAnsi="Times New Roman"/>
                <w:sz w:val="24"/>
                <w:szCs w:val="24"/>
              </w:rPr>
              <w:t>• вероятностных характер различных процессов и закономерностей окружающего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474">
              <w:rPr>
                <w:rFonts w:ascii="Times New Roman" w:hAnsi="Times New Roman"/>
                <w:sz w:val="24"/>
                <w:szCs w:val="24"/>
              </w:rPr>
              <w:t>мира.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D0590D" w:rsidRPr="00AE751B" w:rsidRDefault="00D0590D" w:rsidP="00024476">
      <w:pPr>
        <w:spacing w:before="120" w:after="120" w:line="360" w:lineRule="auto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D0590D" w:rsidRPr="00AE751B" w:rsidRDefault="00D0590D" w:rsidP="00024476">
      <w:pPr>
        <w:spacing w:before="120" w:after="120" w:line="360" w:lineRule="auto"/>
        <w:ind w:left="714" w:hanging="357"/>
        <w:jc w:val="center"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 xml:space="preserve">базовом  (* </w:t>
      </w:r>
      <w:r w:rsidRPr="00AE751B">
        <w:rPr>
          <w:rFonts w:ascii="Times New Roman" w:hAnsi="Times New Roman"/>
          <w:b/>
          <w:sz w:val="24"/>
          <w:szCs w:val="24"/>
        </w:rPr>
        <w:t>профильном</w:t>
      </w:r>
      <w:r>
        <w:rPr>
          <w:rFonts w:ascii="Times New Roman" w:hAnsi="Times New Roman"/>
          <w:b/>
          <w:sz w:val="24"/>
          <w:szCs w:val="24"/>
        </w:rPr>
        <w:t xml:space="preserve">) </w:t>
      </w:r>
      <w:r w:rsidRPr="00AE751B">
        <w:rPr>
          <w:rFonts w:ascii="Times New Roman" w:hAnsi="Times New Roman"/>
          <w:b/>
          <w:sz w:val="24"/>
          <w:szCs w:val="24"/>
        </w:rPr>
        <w:t xml:space="preserve"> курсе содержание образования, представленное в </w:t>
      </w:r>
      <w:r>
        <w:rPr>
          <w:rFonts w:ascii="Times New Roman" w:hAnsi="Times New Roman"/>
          <w:b/>
          <w:sz w:val="24"/>
          <w:szCs w:val="24"/>
        </w:rPr>
        <w:t xml:space="preserve">основной </w:t>
      </w:r>
      <w:r w:rsidRPr="00AE751B">
        <w:rPr>
          <w:rFonts w:ascii="Times New Roman" w:hAnsi="Times New Roman"/>
          <w:b/>
          <w:sz w:val="24"/>
          <w:szCs w:val="24"/>
        </w:rPr>
        <w:t xml:space="preserve"> школе, развивается в следующих направлениях:</w:t>
      </w:r>
    </w:p>
    <w:p w:rsidR="00D0590D" w:rsidRPr="00AE751B" w:rsidRDefault="00D0590D" w:rsidP="00024476">
      <w:pPr>
        <w:spacing w:after="0" w:line="240" w:lineRule="auto"/>
        <w:ind w:left="714" w:firstLine="567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• систематизация сведений о числах; формирование представлений о расширении числовых множеств  от натуральных до комплексных как способе построения нового математического аппарата для решения задач окружающего мира и внутренних задач математики; совершенствование техники вычислений;</w:t>
      </w:r>
    </w:p>
    <w:p w:rsidR="00D0590D" w:rsidRPr="00AE751B" w:rsidRDefault="00D0590D" w:rsidP="006D6CF6">
      <w:pPr>
        <w:numPr>
          <w:ilvl w:val="2"/>
          <w:numId w:val="17"/>
        </w:numPr>
        <w:tabs>
          <w:tab w:val="clear" w:pos="2160"/>
          <w:tab w:val="num" w:pos="72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 xml:space="preserve">развитие и совершенствование техники алгебраических преобразований, решения уравнений, неравенств, систем; </w:t>
      </w:r>
    </w:p>
    <w:p w:rsidR="00D0590D" w:rsidRPr="00AE751B" w:rsidRDefault="00D0590D" w:rsidP="006D6CF6">
      <w:pPr>
        <w:numPr>
          <w:ilvl w:val="2"/>
          <w:numId w:val="17"/>
        </w:numPr>
        <w:tabs>
          <w:tab w:val="clear" w:pos="2160"/>
          <w:tab w:val="num" w:pos="72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систематизация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</w:t>
      </w:r>
    </w:p>
    <w:p w:rsidR="00D0590D" w:rsidRPr="006D6CF6" w:rsidRDefault="00D0590D" w:rsidP="006D6CF6">
      <w:pPr>
        <w:numPr>
          <w:ilvl w:val="2"/>
          <w:numId w:val="17"/>
        </w:numPr>
        <w:tabs>
          <w:tab w:val="clear" w:pos="2160"/>
          <w:tab w:val="num" w:pos="72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 xml:space="preserve">расширение системы сведений о свойствах плоских фигур, систематическое изучение свойств пространственных тел, развитие представлений о геометрических </w:t>
      </w:r>
      <w:r w:rsidRPr="006D6CF6">
        <w:rPr>
          <w:rFonts w:ascii="Times New Roman" w:hAnsi="Times New Roman"/>
          <w:sz w:val="24"/>
          <w:szCs w:val="24"/>
        </w:rPr>
        <w:t>измерениях;</w:t>
      </w:r>
    </w:p>
    <w:p w:rsidR="00D0590D" w:rsidRPr="006D6CF6" w:rsidRDefault="00D0590D" w:rsidP="006D6CF6">
      <w:pPr>
        <w:numPr>
          <w:ilvl w:val="2"/>
          <w:numId w:val="17"/>
        </w:numPr>
        <w:tabs>
          <w:tab w:val="clear" w:pos="2160"/>
          <w:tab w:val="num" w:pos="72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6D6CF6">
        <w:rPr>
          <w:rFonts w:ascii="Times New Roman" w:hAnsi="Times New Roman"/>
          <w:sz w:val="24"/>
          <w:szCs w:val="24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D0590D" w:rsidRPr="006D6CF6" w:rsidRDefault="00D0590D" w:rsidP="006D6CF6">
      <w:pPr>
        <w:numPr>
          <w:ilvl w:val="0"/>
          <w:numId w:val="1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6D6CF6">
        <w:rPr>
          <w:rFonts w:ascii="Times New Roman" w:hAnsi="Times New Roman"/>
          <w:sz w:val="24"/>
          <w:szCs w:val="24"/>
        </w:rPr>
        <w:t>знакомство с основными идеями и методами математического анализа;</w:t>
      </w:r>
    </w:p>
    <w:p w:rsidR="00D0590D" w:rsidRPr="00AE751B" w:rsidRDefault="00D0590D" w:rsidP="006D6CF6">
      <w:pPr>
        <w:numPr>
          <w:ilvl w:val="2"/>
          <w:numId w:val="17"/>
        </w:numPr>
        <w:tabs>
          <w:tab w:val="clear" w:pos="2160"/>
          <w:tab w:val="num" w:pos="72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>*</w:t>
      </w:r>
      <w:r w:rsidRPr="00AE751B">
        <w:rPr>
          <w:rFonts w:ascii="Times New Roman" w:hAnsi="Times New Roman"/>
          <w:sz w:val="24"/>
          <w:szCs w:val="24"/>
        </w:rPr>
        <w:t>совершенствование математического развития до уровня, позволяющего свободно применять изученные факты и методы при решении задач из различных разделов курса, а также использовать их в нестандартных ситуациях;</w:t>
      </w:r>
    </w:p>
    <w:p w:rsidR="00D0590D" w:rsidRPr="00AE751B" w:rsidRDefault="00D0590D" w:rsidP="006D6CF6">
      <w:pPr>
        <w:numPr>
          <w:ilvl w:val="2"/>
          <w:numId w:val="17"/>
        </w:numPr>
        <w:tabs>
          <w:tab w:val="clear" w:pos="2160"/>
          <w:tab w:val="num" w:pos="72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sz w:val="24"/>
          <w:szCs w:val="24"/>
        </w:rPr>
        <w:t xml:space="preserve">* </w:t>
      </w:r>
      <w:r w:rsidRPr="00AE751B">
        <w:rPr>
          <w:rFonts w:ascii="Times New Roman" w:hAnsi="Times New Roman"/>
          <w:sz w:val="24"/>
          <w:szCs w:val="24"/>
        </w:rPr>
        <w:t xml:space="preserve">формирование способности строить и исследовать простейшие математические модели при решении прикладных задач, задач из смежных дисциплин, углубление знаний об особенностях применения математических методов к исследованию процессов и явлений в       природе и обществе.  </w:t>
      </w:r>
    </w:p>
    <w:p w:rsidR="00D0590D" w:rsidRPr="00AE751B" w:rsidRDefault="00D0590D" w:rsidP="00024476">
      <w:pPr>
        <w:spacing w:before="120" w:after="120" w:line="360" w:lineRule="auto"/>
        <w:ind w:right="57"/>
        <w:rPr>
          <w:rFonts w:ascii="Times New Roman" w:hAnsi="Times New Roman"/>
          <w:b/>
          <w:sz w:val="24"/>
          <w:szCs w:val="24"/>
          <w:highlight w:val="yellow"/>
        </w:rPr>
      </w:pPr>
      <w:r w:rsidRPr="00AE751B">
        <w:rPr>
          <w:rFonts w:ascii="Times New Roman" w:hAnsi="Times New Roman"/>
          <w:b/>
          <w:sz w:val="24"/>
          <w:szCs w:val="24"/>
        </w:rPr>
        <w:t xml:space="preserve">         Цель  программы:</w:t>
      </w:r>
      <w:r w:rsidRPr="00AE751B">
        <w:rPr>
          <w:rFonts w:ascii="Times New Roman" w:hAnsi="Times New Roman"/>
          <w:sz w:val="24"/>
          <w:szCs w:val="24"/>
        </w:rPr>
        <w:t xml:space="preserve"> </w:t>
      </w:r>
      <w:r w:rsidRPr="00AE751B">
        <w:rPr>
          <w:rFonts w:ascii="Times New Roman" w:hAnsi="Times New Roman"/>
          <w:i/>
          <w:sz w:val="24"/>
          <w:szCs w:val="24"/>
        </w:rPr>
        <w:t xml:space="preserve"> </w:t>
      </w:r>
    </w:p>
    <w:p w:rsidR="00D0590D" w:rsidRPr="00AE751B" w:rsidRDefault="00D0590D" w:rsidP="0002447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0" w:line="240" w:lineRule="auto"/>
        <w:ind w:right="57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 xml:space="preserve">формирование </w:t>
      </w:r>
      <w:r w:rsidRPr="00AE751B">
        <w:rPr>
          <w:rFonts w:ascii="Times New Roman" w:hAnsi="Times New Roman"/>
          <w:sz w:val="24"/>
          <w:szCs w:val="24"/>
        </w:rPr>
        <w:t xml:space="preserve">представлений об идеях и методах математики; о математике как универсальном языке науки, средстве моделирования явлений и процессов; </w:t>
      </w:r>
    </w:p>
    <w:p w:rsidR="00D0590D" w:rsidRPr="00AE751B" w:rsidRDefault="00D0590D" w:rsidP="0002447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0" w:line="240" w:lineRule="auto"/>
        <w:ind w:right="5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 xml:space="preserve">овладение  </w:t>
      </w:r>
      <w:r w:rsidRPr="00AE751B">
        <w:rPr>
          <w:rFonts w:ascii="Times New Roman" w:hAnsi="Times New Roman"/>
          <w:sz w:val="24"/>
          <w:szCs w:val="24"/>
        </w:rPr>
        <w:t>устным и письменным математическим языком, математическими знаниями и умениями,</w:t>
      </w:r>
      <w:r w:rsidRPr="00AE751B">
        <w:rPr>
          <w:rFonts w:ascii="Times New Roman" w:hAnsi="Times New Roman"/>
          <w:b/>
          <w:sz w:val="24"/>
          <w:szCs w:val="24"/>
        </w:rPr>
        <w:t xml:space="preserve"> </w:t>
      </w:r>
      <w:r w:rsidRPr="00AE751B">
        <w:rPr>
          <w:rFonts w:ascii="Times New Roman" w:hAnsi="Times New Roman"/>
          <w:sz w:val="24"/>
          <w:szCs w:val="24"/>
        </w:rPr>
        <w:t>необходимыми для изучения  школьных  естественно-научных дисциплин,  для продолжения образования и освоения избранной специальности на современном уровне;</w:t>
      </w:r>
    </w:p>
    <w:p w:rsidR="00D0590D" w:rsidRPr="00AE751B" w:rsidRDefault="00D0590D" w:rsidP="0002447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0" w:line="240" w:lineRule="auto"/>
        <w:ind w:right="5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lastRenderedPageBreak/>
        <w:t xml:space="preserve">развитие </w:t>
      </w:r>
      <w:r w:rsidRPr="00AE751B">
        <w:rPr>
          <w:rFonts w:ascii="Times New Roman" w:hAnsi="Times New Roman"/>
          <w:sz w:val="24"/>
          <w:szCs w:val="24"/>
        </w:rPr>
        <w:t>логического мышления, алгоритмической культуры,  пространственного воображения, развитие математического мышления и интуиции,  творческих способностей на уровне, необходимом для продолжения образования и  для самостоятельной  деятельности в области математики и ее приложений  в будущей профессиональной деятельности;</w:t>
      </w:r>
    </w:p>
    <w:p w:rsidR="00D0590D" w:rsidRPr="00AE751B" w:rsidRDefault="00D0590D" w:rsidP="0002447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0" w:line="240" w:lineRule="auto"/>
        <w:ind w:right="5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 xml:space="preserve">воспитание </w:t>
      </w:r>
      <w:r w:rsidRPr="00AE751B">
        <w:rPr>
          <w:rFonts w:ascii="Times New Roman" w:hAnsi="Times New Roman"/>
          <w:sz w:val="24"/>
          <w:szCs w:val="24"/>
        </w:rPr>
        <w:t>средствами математики культуры личности:  знакомство с историей развития математики, эволюцией математических идей, понимание значимости математики для общественного прогресса.</w:t>
      </w:r>
    </w:p>
    <w:p w:rsidR="00D0590D" w:rsidRPr="00AE751B" w:rsidRDefault="00D0590D" w:rsidP="00024476">
      <w:pPr>
        <w:spacing w:before="120" w:after="120" w:line="360" w:lineRule="auto"/>
        <w:ind w:left="714" w:right="57" w:hanging="357"/>
        <w:rPr>
          <w:rFonts w:ascii="Times New Roman" w:hAnsi="Times New Roman"/>
          <w:b/>
          <w:i/>
          <w:sz w:val="24"/>
          <w:szCs w:val="24"/>
        </w:rPr>
      </w:pPr>
    </w:p>
    <w:p w:rsidR="00D0590D" w:rsidRPr="00AE751B" w:rsidRDefault="00D0590D" w:rsidP="00024476">
      <w:pPr>
        <w:keepNext/>
        <w:spacing w:after="0" w:line="240" w:lineRule="auto"/>
        <w:jc w:val="both"/>
        <w:outlineLvl w:val="5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590D" w:rsidRPr="00AE751B" w:rsidRDefault="00D0590D" w:rsidP="00024476">
      <w:pPr>
        <w:spacing w:before="120" w:after="12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0590D" w:rsidRPr="00AE751B" w:rsidRDefault="00D0590D" w:rsidP="00024476">
      <w:pPr>
        <w:spacing w:before="120" w:after="12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b/>
          <w:i/>
          <w:sz w:val="24"/>
          <w:szCs w:val="24"/>
        </w:rPr>
        <w:t>Общеучебные умения, навыки и способы деятельности</w:t>
      </w:r>
    </w:p>
    <w:p w:rsidR="00D0590D" w:rsidRPr="00AE751B" w:rsidRDefault="00D0590D" w:rsidP="00024476">
      <w:pPr>
        <w:spacing w:after="0" w:line="240" w:lineRule="auto"/>
        <w:ind w:left="714" w:firstLine="567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В ходе изучения математики в профильном курсе старшей школы учащиеся продолжают овладение разнообразными способами деятельности, приобретают и совершенствуют опыт:</w:t>
      </w:r>
    </w:p>
    <w:p w:rsidR="00D0590D" w:rsidRPr="00AE751B" w:rsidRDefault="00D0590D" w:rsidP="00024476">
      <w:pPr>
        <w:spacing w:after="0" w:line="240" w:lineRule="auto"/>
        <w:ind w:left="71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E751B">
        <w:rPr>
          <w:rFonts w:ascii="Times New Roman" w:hAnsi="Times New Roman"/>
          <w:sz w:val="24"/>
          <w:szCs w:val="24"/>
        </w:rPr>
        <w:t xml:space="preserve">проведения доказательных рассуждений, логического обоснования выводов, использования различных языков математики для иллюстрации, интерпретации, аргументации и доказательства; </w:t>
      </w:r>
    </w:p>
    <w:p w:rsidR="00D0590D" w:rsidRPr="00AE751B" w:rsidRDefault="00D0590D" w:rsidP="00024476">
      <w:pPr>
        <w:spacing w:after="0" w:line="240" w:lineRule="auto"/>
        <w:ind w:left="71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E751B">
        <w:rPr>
          <w:rFonts w:ascii="Times New Roman" w:hAnsi="Times New Roman"/>
          <w:sz w:val="24"/>
          <w:szCs w:val="24"/>
        </w:rPr>
        <w:t>решения широкого класса задач из различных разделов курса, поисковой и творческой деятельности при решении задач повышенной сложности и нетиповых задач;</w:t>
      </w:r>
    </w:p>
    <w:p w:rsidR="00D0590D" w:rsidRPr="00AE751B" w:rsidRDefault="00D0590D" w:rsidP="00024476">
      <w:pPr>
        <w:spacing w:after="0" w:line="240" w:lineRule="auto"/>
        <w:ind w:left="71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E751B">
        <w:rPr>
          <w:rFonts w:ascii="Times New Roman" w:hAnsi="Times New Roman"/>
          <w:sz w:val="24"/>
          <w:szCs w:val="24"/>
        </w:rPr>
        <w:t>планирования и осуществления алгоритмической деятельности: выполнения и самостоятельного составления алгоритмических предписаний и инструкций на математическом материале; использования и самостоятельного составления формул на основе обобщения частных случаев и результатов эксперимента; выполнения расчетов практического характера;</w:t>
      </w:r>
    </w:p>
    <w:p w:rsidR="00D0590D" w:rsidRPr="00AE751B" w:rsidRDefault="00D0590D" w:rsidP="00024476">
      <w:pPr>
        <w:spacing w:after="0" w:line="240" w:lineRule="auto"/>
        <w:ind w:left="71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E751B">
        <w:rPr>
          <w:rFonts w:ascii="Times New Roman" w:hAnsi="Times New Roman"/>
          <w:sz w:val="24"/>
          <w:szCs w:val="24"/>
        </w:rPr>
        <w:t>построения и исследования математических моделей для описания и решения прикладных задач, задач из смежных дисциплин и реальной жизни; проверки и оценки результатов своей  работы, соотнесения их с поставленной задачей, с личным жизненным опытом;</w:t>
      </w:r>
    </w:p>
    <w:p w:rsidR="00D0590D" w:rsidRPr="00AE751B" w:rsidRDefault="00D0590D" w:rsidP="0002447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-</w:t>
      </w:r>
      <w:r w:rsidRPr="00AE751B">
        <w:rPr>
          <w:rFonts w:ascii="Times New Roman" w:hAnsi="Times New Roman"/>
          <w:sz w:val="24"/>
          <w:szCs w:val="24"/>
          <w:lang w:eastAsia="ru-RU"/>
        </w:rPr>
        <w:t>самостоятельной работы с источниками информации, анализа, обобщения и систематизации полученной информации, интегрирования ее в личный опыт.</w:t>
      </w:r>
    </w:p>
    <w:p w:rsidR="00D0590D" w:rsidRPr="00AE751B" w:rsidRDefault="00D0590D" w:rsidP="00024476">
      <w:pPr>
        <w:spacing w:before="120" w:after="120" w:line="360" w:lineRule="auto"/>
        <w:ind w:right="57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D0590D" w:rsidRPr="00AE751B" w:rsidRDefault="00D0590D" w:rsidP="00024476">
      <w:pPr>
        <w:spacing w:before="120" w:after="120" w:line="360" w:lineRule="auto"/>
        <w:ind w:right="57"/>
        <w:jc w:val="center"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 xml:space="preserve">предметным результатам освоения базового </w:t>
      </w:r>
      <w:r>
        <w:rPr>
          <w:rFonts w:ascii="Times New Roman" w:hAnsi="Times New Roman"/>
          <w:b/>
          <w:i/>
          <w:sz w:val="24"/>
          <w:szCs w:val="24"/>
        </w:rPr>
        <w:t xml:space="preserve">(профильного) </w:t>
      </w:r>
      <w:r>
        <w:rPr>
          <w:rFonts w:ascii="Times New Roman" w:hAnsi="Times New Roman"/>
          <w:b/>
          <w:sz w:val="24"/>
          <w:szCs w:val="24"/>
        </w:rPr>
        <w:t xml:space="preserve"> курса</w:t>
      </w:r>
    </w:p>
    <w:p w:rsidR="00D0590D" w:rsidRPr="00AE751B" w:rsidRDefault="00D0590D" w:rsidP="00024476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AE751B">
        <w:rPr>
          <w:rFonts w:ascii="Times New Roman" w:hAnsi="Times New Roman"/>
          <w:i/>
          <w:sz w:val="24"/>
          <w:szCs w:val="24"/>
          <w:u w:val="single"/>
        </w:rPr>
        <w:t xml:space="preserve">В результате изучения математики на </w:t>
      </w:r>
      <w:r>
        <w:rPr>
          <w:rFonts w:ascii="Times New Roman" w:hAnsi="Times New Roman"/>
          <w:i/>
          <w:sz w:val="24"/>
          <w:szCs w:val="24"/>
          <w:u w:val="single"/>
        </w:rPr>
        <w:t>базовом (*</w:t>
      </w:r>
      <w:r w:rsidRPr="00AE751B">
        <w:rPr>
          <w:rFonts w:ascii="Times New Roman" w:hAnsi="Times New Roman"/>
          <w:i/>
          <w:sz w:val="24"/>
          <w:szCs w:val="24"/>
          <w:u w:val="single"/>
        </w:rPr>
        <w:t>профильном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) </w:t>
      </w:r>
      <w:r w:rsidRPr="00AE751B">
        <w:rPr>
          <w:rFonts w:ascii="Times New Roman" w:hAnsi="Times New Roman"/>
          <w:i/>
          <w:sz w:val="24"/>
          <w:szCs w:val="24"/>
          <w:u w:val="single"/>
        </w:rPr>
        <w:t xml:space="preserve"> уровне в старшей школе  ученик должен</w:t>
      </w:r>
    </w:p>
    <w:p w:rsidR="00D0590D" w:rsidRPr="00AE751B" w:rsidRDefault="00D0590D" w:rsidP="00024476">
      <w:pPr>
        <w:spacing w:after="0" w:line="240" w:lineRule="auto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AE751B">
        <w:rPr>
          <w:rFonts w:ascii="Times New Roman" w:hAnsi="Times New Roman"/>
          <w:i/>
          <w:sz w:val="24"/>
          <w:szCs w:val="24"/>
          <w:lang w:eastAsia="ru-RU"/>
        </w:rPr>
        <w:t>Знать/понимать</w:t>
      </w:r>
      <w:r w:rsidRPr="00AE751B">
        <w:rPr>
          <w:rFonts w:ascii="Times New Roman" w:hAnsi="Times New Roman"/>
          <w:i/>
          <w:sz w:val="24"/>
          <w:szCs w:val="24"/>
          <w:vertAlign w:val="superscript"/>
          <w:lang w:val="en-US" w:eastAsia="ru-RU"/>
        </w:rPr>
        <w:t xml:space="preserve"> </w:t>
      </w:r>
    </w:p>
    <w:p w:rsidR="00D0590D" w:rsidRPr="00AE751B" w:rsidRDefault="00D0590D" w:rsidP="00024476">
      <w:pPr>
        <w:numPr>
          <w:ilvl w:val="0"/>
          <w:numId w:val="6"/>
        </w:num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lastRenderedPageBreak/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D0590D" w:rsidRPr="00CD09CE" w:rsidRDefault="00D0590D" w:rsidP="00E30DB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значение практики и вопросов, возникающих в самой математике, для формирования и развития математической науки;</w:t>
      </w:r>
      <w:r>
        <w:rPr>
          <w:rFonts w:ascii="Times New Roman" w:hAnsi="Times New Roman"/>
          <w:sz w:val="24"/>
          <w:szCs w:val="24"/>
          <w:lang w:eastAsia="ru-RU"/>
        </w:rPr>
        <w:t xml:space="preserve"> историю развития понятия числа, </w:t>
      </w:r>
      <w:r w:rsidRPr="00CD09CE">
        <w:rPr>
          <w:rFonts w:ascii="Times New Roman" w:hAnsi="Times New Roman"/>
          <w:sz w:val="24"/>
          <w:szCs w:val="24"/>
        </w:rPr>
        <w:t>создания математического анализа, возникновения и развития геометрии;</w:t>
      </w:r>
    </w:p>
    <w:p w:rsidR="00D0590D" w:rsidRPr="00AE751B" w:rsidRDefault="00D0590D" w:rsidP="00024476">
      <w:pPr>
        <w:numPr>
          <w:ilvl w:val="0"/>
          <w:numId w:val="6"/>
        </w:num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*</w:t>
      </w:r>
      <w:r w:rsidRPr="00AE751B">
        <w:rPr>
          <w:rFonts w:ascii="Times New Roman" w:hAnsi="Times New Roman"/>
          <w:sz w:val="24"/>
          <w:szCs w:val="24"/>
          <w:lang w:eastAsia="ru-RU"/>
        </w:rPr>
        <w:t>идеи расширения числовых множеств как способа построения нового математического аппарата для решения практических задач  и внутренних задач математики;</w:t>
      </w:r>
    </w:p>
    <w:p w:rsidR="00D0590D" w:rsidRPr="00AE751B" w:rsidRDefault="00D0590D" w:rsidP="00024476">
      <w:pPr>
        <w:numPr>
          <w:ilvl w:val="0"/>
          <w:numId w:val="6"/>
        </w:num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*</w:t>
      </w:r>
      <w:r w:rsidRPr="00AE751B">
        <w:rPr>
          <w:rFonts w:ascii="Times New Roman" w:hAnsi="Times New Roman"/>
          <w:sz w:val="24"/>
          <w:szCs w:val="24"/>
          <w:lang w:eastAsia="ru-RU"/>
        </w:rPr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D0590D" w:rsidRPr="00AE751B" w:rsidRDefault="00D0590D" w:rsidP="00024476">
      <w:pPr>
        <w:numPr>
          <w:ilvl w:val="0"/>
          <w:numId w:val="6"/>
        </w:num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возможности геометрического языка как средства описания свойств реальных предметов и их взаимного расположения;</w:t>
      </w:r>
    </w:p>
    <w:p w:rsidR="00D0590D" w:rsidRPr="00AE751B" w:rsidRDefault="00D0590D" w:rsidP="00024476">
      <w:pPr>
        <w:numPr>
          <w:ilvl w:val="0"/>
          <w:numId w:val="6"/>
        </w:num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D0590D" w:rsidRPr="00AE751B" w:rsidRDefault="00D0590D" w:rsidP="00024476">
      <w:pPr>
        <w:numPr>
          <w:ilvl w:val="0"/>
          <w:numId w:val="6"/>
        </w:num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*</w:t>
      </w:r>
      <w:r w:rsidRPr="00AE751B">
        <w:rPr>
          <w:rFonts w:ascii="Times New Roman" w:hAnsi="Times New Roman"/>
          <w:sz w:val="24"/>
          <w:szCs w:val="24"/>
          <w:lang w:eastAsia="ru-RU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D0590D" w:rsidRPr="00AE751B" w:rsidRDefault="00D0590D" w:rsidP="00024476">
      <w:pPr>
        <w:numPr>
          <w:ilvl w:val="0"/>
          <w:numId w:val="6"/>
        </w:num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*</w:t>
      </w:r>
      <w:r w:rsidRPr="00AE751B">
        <w:rPr>
          <w:rFonts w:ascii="Times New Roman" w:hAnsi="Times New Roman"/>
          <w:sz w:val="24"/>
          <w:szCs w:val="24"/>
          <w:lang w:eastAsia="ru-RU"/>
        </w:rPr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D0590D" w:rsidRPr="00AE751B" w:rsidRDefault="00D0590D" w:rsidP="00024476">
      <w:pPr>
        <w:numPr>
          <w:ilvl w:val="0"/>
          <w:numId w:val="6"/>
        </w:num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вероятностных характер различных процессов и закономерностей окружающего мира.</w:t>
      </w:r>
    </w:p>
    <w:p w:rsidR="00D0590D" w:rsidRPr="00AE751B" w:rsidRDefault="00D0590D" w:rsidP="00024476">
      <w:pPr>
        <w:keepNext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D0590D" w:rsidRPr="00AE751B" w:rsidRDefault="00D0590D" w:rsidP="0002447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AE751B">
        <w:rPr>
          <w:rFonts w:ascii="Times New Roman" w:hAnsi="Times New Roman"/>
          <w:b/>
          <w:sz w:val="24"/>
          <w:szCs w:val="24"/>
          <w:u w:val="single"/>
          <w:lang w:eastAsia="ru-RU"/>
        </w:rPr>
        <w:t>Числовые и буквенные выражения</w:t>
      </w:r>
    </w:p>
    <w:p w:rsidR="00D0590D" w:rsidRPr="00AE751B" w:rsidRDefault="00D0590D" w:rsidP="0002447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>Уметь:</w:t>
      </w:r>
    </w:p>
    <w:p w:rsidR="00D0590D" w:rsidRPr="00AE751B" w:rsidRDefault="00D0590D" w:rsidP="00024476">
      <w:pPr>
        <w:numPr>
          <w:ilvl w:val="0"/>
          <w:numId w:val="12"/>
        </w:numPr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 вычислительные устройства; пользоваться оценкой и прикидкой при практических расчетах;</w:t>
      </w:r>
    </w:p>
    <w:p w:rsidR="00D0590D" w:rsidRPr="00AE751B" w:rsidRDefault="00D0590D" w:rsidP="00024476">
      <w:pPr>
        <w:numPr>
          <w:ilvl w:val="0"/>
          <w:numId w:val="12"/>
        </w:numPr>
        <w:spacing w:before="120"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*</w:t>
      </w:r>
      <w:r w:rsidRPr="00AE751B">
        <w:rPr>
          <w:rFonts w:ascii="Times New Roman" w:hAnsi="Times New Roman"/>
          <w:bCs/>
          <w:sz w:val="24"/>
          <w:szCs w:val="24"/>
        </w:rPr>
        <w:t>применять понятия, связанные с делимостью целых чисел, при решении математических задач;</w:t>
      </w:r>
    </w:p>
    <w:p w:rsidR="00D0590D" w:rsidRPr="00AE751B" w:rsidRDefault="00D0590D" w:rsidP="00024476">
      <w:pPr>
        <w:numPr>
          <w:ilvl w:val="0"/>
          <w:numId w:val="12"/>
        </w:numPr>
        <w:spacing w:before="120"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 w:rsidRPr="00AE751B">
        <w:rPr>
          <w:rFonts w:ascii="Times New Roman" w:hAnsi="Times New Roman"/>
          <w:bCs/>
          <w:sz w:val="24"/>
          <w:szCs w:val="24"/>
        </w:rPr>
        <w:t>находить корни многочленов с одной переменной, раскладывать многочлены на множители;</w:t>
      </w:r>
    </w:p>
    <w:p w:rsidR="00D0590D" w:rsidRPr="00AE751B" w:rsidRDefault="00D0590D" w:rsidP="00024476">
      <w:pPr>
        <w:numPr>
          <w:ilvl w:val="0"/>
          <w:numId w:val="12"/>
        </w:numPr>
        <w:spacing w:before="120"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AE751B">
        <w:rPr>
          <w:rFonts w:ascii="Times New Roman" w:hAnsi="Times New Roman"/>
          <w:sz w:val="24"/>
          <w:szCs w:val="24"/>
        </w:rPr>
        <w:t>выполнять действия с комплексными числами, пользоваться геометрической интерпретацией комплексных чисел,  в простейших случаях находить комплексные корни уравнений с действительными коэффициентами;</w:t>
      </w:r>
    </w:p>
    <w:p w:rsidR="00D0590D" w:rsidRPr="00AE751B" w:rsidRDefault="00D0590D" w:rsidP="00024476">
      <w:pPr>
        <w:numPr>
          <w:ilvl w:val="0"/>
          <w:numId w:val="12"/>
        </w:numPr>
        <w:spacing w:before="120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проводить преобразования числовых и буквенных выражений, включающих степени, радикалы, логарифмы и тригонометрические функции.</w:t>
      </w:r>
    </w:p>
    <w:p w:rsidR="00D0590D" w:rsidRPr="00AE751B" w:rsidRDefault="00D0590D" w:rsidP="00024476">
      <w:pPr>
        <w:spacing w:after="0" w:line="240" w:lineRule="auto"/>
        <w:ind w:left="360" w:hanging="357"/>
        <w:jc w:val="both"/>
        <w:rPr>
          <w:rFonts w:ascii="Times New Roman" w:hAnsi="Times New Roman"/>
          <w:b/>
          <w:sz w:val="24"/>
          <w:szCs w:val="24"/>
        </w:rPr>
      </w:pPr>
    </w:p>
    <w:p w:rsidR="00D0590D" w:rsidRPr="00AE751B" w:rsidRDefault="00D0590D" w:rsidP="00024476">
      <w:pPr>
        <w:spacing w:after="0" w:line="240" w:lineRule="auto"/>
        <w:ind w:left="714" w:hanging="357"/>
        <w:rPr>
          <w:rFonts w:ascii="Times New Roman" w:hAnsi="Times New Roman"/>
          <w:i/>
          <w:sz w:val="24"/>
          <w:szCs w:val="24"/>
          <w:u w:val="single"/>
        </w:rPr>
      </w:pPr>
      <w:r w:rsidRPr="00AE751B">
        <w:rPr>
          <w:rFonts w:ascii="Times New Roman" w:hAnsi="Times New Roman"/>
          <w:i/>
          <w:sz w:val="24"/>
          <w:szCs w:val="24"/>
          <w:u w:val="single"/>
        </w:rPr>
        <w:lastRenderedPageBreak/>
        <w:t xml:space="preserve">Использовать приобретенные знания и умения в практической деятельности и повседневной жизни для </w:t>
      </w:r>
    </w:p>
    <w:p w:rsidR="00D0590D" w:rsidRPr="00AE751B" w:rsidRDefault="00D0590D" w:rsidP="00024476">
      <w:pPr>
        <w:numPr>
          <w:ilvl w:val="0"/>
          <w:numId w:val="2"/>
        </w:numPr>
        <w:tabs>
          <w:tab w:val="num" w:pos="709"/>
        </w:tabs>
        <w:spacing w:before="120"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устройства.</w:t>
      </w:r>
    </w:p>
    <w:p w:rsidR="00D0590D" w:rsidRPr="00AE751B" w:rsidRDefault="00D0590D" w:rsidP="0002447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D0590D" w:rsidRPr="00AE751B" w:rsidRDefault="00D0590D" w:rsidP="0002447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AE751B">
        <w:rPr>
          <w:rFonts w:ascii="Times New Roman" w:hAnsi="Times New Roman"/>
          <w:b/>
          <w:sz w:val="24"/>
          <w:szCs w:val="24"/>
          <w:lang w:eastAsia="ru-RU"/>
        </w:rPr>
        <w:t>Функции и графики</w:t>
      </w:r>
    </w:p>
    <w:p w:rsidR="00D0590D" w:rsidRPr="00AE751B" w:rsidRDefault="00D0590D" w:rsidP="00024476">
      <w:pPr>
        <w:spacing w:before="120" w:after="12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>Уметь</w:t>
      </w:r>
    </w:p>
    <w:p w:rsidR="00D0590D" w:rsidRPr="00AE751B" w:rsidRDefault="00D0590D" w:rsidP="00024476">
      <w:pPr>
        <w:numPr>
          <w:ilvl w:val="0"/>
          <w:numId w:val="2"/>
        </w:numPr>
        <w:tabs>
          <w:tab w:val="num" w:pos="709"/>
        </w:tabs>
        <w:spacing w:before="120"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D0590D" w:rsidRPr="00AE751B" w:rsidRDefault="00D0590D" w:rsidP="00024476">
      <w:pPr>
        <w:numPr>
          <w:ilvl w:val="0"/>
          <w:numId w:val="2"/>
        </w:numPr>
        <w:tabs>
          <w:tab w:val="num" w:pos="709"/>
        </w:tabs>
        <w:spacing w:before="120"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строить графики изученных функций, выполнять преобразования графиков;</w:t>
      </w:r>
    </w:p>
    <w:p w:rsidR="00D0590D" w:rsidRPr="00AE751B" w:rsidRDefault="00D0590D" w:rsidP="00024476">
      <w:pPr>
        <w:numPr>
          <w:ilvl w:val="0"/>
          <w:numId w:val="2"/>
        </w:numPr>
        <w:tabs>
          <w:tab w:val="num" w:pos="709"/>
        </w:tabs>
        <w:spacing w:before="120"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описывать по графику и по формуле поведение и свойства  функций;</w:t>
      </w:r>
    </w:p>
    <w:p w:rsidR="00D0590D" w:rsidRPr="00AE751B" w:rsidRDefault="00D0590D" w:rsidP="00024476">
      <w:pPr>
        <w:numPr>
          <w:ilvl w:val="0"/>
          <w:numId w:val="2"/>
        </w:numPr>
        <w:tabs>
          <w:tab w:val="num" w:pos="709"/>
        </w:tabs>
        <w:spacing w:before="120"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 xml:space="preserve">решать уравнения, системы уравнений, неравенства, используя свойства функций и их графические представления; </w:t>
      </w:r>
    </w:p>
    <w:p w:rsidR="00D0590D" w:rsidRPr="00AE751B" w:rsidRDefault="00D0590D" w:rsidP="00024476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eastAsia="ru-RU"/>
        </w:rPr>
      </w:pPr>
      <w:r w:rsidRPr="00AE751B">
        <w:rPr>
          <w:rFonts w:ascii="Times New Roman" w:hAnsi="Times New Roman"/>
          <w:i/>
          <w:sz w:val="24"/>
          <w:szCs w:val="24"/>
          <w:u w:val="single"/>
          <w:lang w:eastAsia="ru-RU"/>
        </w:rPr>
        <w:t xml:space="preserve">Использовать приобретенные знания и умения в практической деятельности и повседневной жизни для </w:t>
      </w:r>
    </w:p>
    <w:p w:rsidR="00D0590D" w:rsidRPr="00AE751B" w:rsidRDefault="00D0590D" w:rsidP="0002447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D0590D" w:rsidRPr="00AE751B" w:rsidRDefault="00D0590D" w:rsidP="00024476">
      <w:pPr>
        <w:numPr>
          <w:ilvl w:val="0"/>
          <w:numId w:val="3"/>
        </w:numPr>
        <w:tabs>
          <w:tab w:val="num" w:pos="709"/>
        </w:tabs>
        <w:spacing w:before="120"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D0590D" w:rsidRPr="00AE751B" w:rsidRDefault="00D0590D" w:rsidP="00024476">
      <w:pPr>
        <w:keepNext/>
        <w:spacing w:after="0" w:line="240" w:lineRule="auto"/>
        <w:ind w:left="360"/>
        <w:jc w:val="center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590D" w:rsidRPr="00AE751B" w:rsidRDefault="00D0590D" w:rsidP="00024476">
      <w:pPr>
        <w:keepNext/>
        <w:spacing w:after="0" w:line="240" w:lineRule="auto"/>
        <w:ind w:left="360"/>
        <w:jc w:val="center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E751B">
        <w:rPr>
          <w:rFonts w:ascii="Times New Roman" w:hAnsi="Times New Roman"/>
          <w:b/>
          <w:bCs/>
          <w:sz w:val="24"/>
          <w:szCs w:val="24"/>
          <w:lang w:eastAsia="ru-RU"/>
        </w:rPr>
        <w:t>Начала математического анализа</w:t>
      </w:r>
    </w:p>
    <w:p w:rsidR="00D0590D" w:rsidRPr="00AE751B" w:rsidRDefault="00D0590D" w:rsidP="006B0421">
      <w:pPr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>Уметь</w:t>
      </w:r>
    </w:p>
    <w:p w:rsidR="00D0590D" w:rsidRPr="00AE751B" w:rsidRDefault="00D0590D" w:rsidP="00024476">
      <w:pPr>
        <w:numPr>
          <w:ilvl w:val="0"/>
          <w:numId w:val="4"/>
        </w:num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находить сумму бесконечно убывающей геометрический прогрессии;</w:t>
      </w:r>
    </w:p>
    <w:p w:rsidR="00D0590D" w:rsidRPr="00AE751B" w:rsidRDefault="00D0590D" w:rsidP="00024476">
      <w:pPr>
        <w:numPr>
          <w:ilvl w:val="0"/>
          <w:numId w:val="4"/>
        </w:num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 xml:space="preserve">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 </w:t>
      </w:r>
    </w:p>
    <w:p w:rsidR="00D0590D" w:rsidRPr="00AE751B" w:rsidRDefault="00D0590D" w:rsidP="00024476">
      <w:pPr>
        <w:numPr>
          <w:ilvl w:val="0"/>
          <w:numId w:val="4"/>
        </w:num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исследовать функции и строить их графики с помощью производной,;</w:t>
      </w:r>
    </w:p>
    <w:p w:rsidR="00D0590D" w:rsidRPr="00AE751B" w:rsidRDefault="00D0590D" w:rsidP="00024476">
      <w:pPr>
        <w:numPr>
          <w:ilvl w:val="0"/>
          <w:numId w:val="4"/>
        </w:num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решать задачи с применением  уравнения касательной к графику функции;</w:t>
      </w:r>
    </w:p>
    <w:p w:rsidR="00D0590D" w:rsidRPr="00AE751B" w:rsidRDefault="00D0590D" w:rsidP="00024476">
      <w:pPr>
        <w:numPr>
          <w:ilvl w:val="0"/>
          <w:numId w:val="4"/>
        </w:num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решать задачи на нахождение наибольшего  и наименьшего значения функции на отрезке;</w:t>
      </w:r>
    </w:p>
    <w:p w:rsidR="00D0590D" w:rsidRPr="00AE751B" w:rsidRDefault="00D0590D" w:rsidP="00024476">
      <w:pPr>
        <w:numPr>
          <w:ilvl w:val="0"/>
          <w:numId w:val="4"/>
        </w:num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вычислять площадь криволинейной трапеции;</w:t>
      </w:r>
    </w:p>
    <w:p w:rsidR="00D0590D" w:rsidRPr="00AE751B" w:rsidRDefault="00D0590D" w:rsidP="0002447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E751B">
        <w:rPr>
          <w:rFonts w:ascii="Times New Roman" w:hAnsi="Times New Roman"/>
          <w:i/>
          <w:sz w:val="24"/>
          <w:szCs w:val="24"/>
          <w:u w:val="single"/>
        </w:rPr>
        <w:t xml:space="preserve">Использовать приобретенные знания и умения в практической деятельности и повседневной жизни для </w:t>
      </w:r>
    </w:p>
    <w:p w:rsidR="00D0590D" w:rsidRPr="00AE751B" w:rsidRDefault="00D0590D" w:rsidP="00024476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D0590D" w:rsidRPr="00AE751B" w:rsidRDefault="00D0590D" w:rsidP="00024476">
      <w:pPr>
        <w:numPr>
          <w:ilvl w:val="0"/>
          <w:numId w:val="4"/>
        </w:numPr>
        <w:spacing w:before="120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lastRenderedPageBreak/>
        <w:t>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анализа.</w:t>
      </w:r>
    </w:p>
    <w:p w:rsidR="00D0590D" w:rsidRPr="00AE751B" w:rsidRDefault="00D0590D" w:rsidP="00024476">
      <w:pPr>
        <w:keepNext/>
        <w:spacing w:after="0" w:line="240" w:lineRule="auto"/>
        <w:ind w:left="360"/>
        <w:jc w:val="center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590D" w:rsidRPr="00AE751B" w:rsidRDefault="00D0590D" w:rsidP="00024476">
      <w:pPr>
        <w:keepNext/>
        <w:spacing w:after="0" w:line="240" w:lineRule="auto"/>
        <w:ind w:left="360"/>
        <w:jc w:val="center"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E751B">
        <w:rPr>
          <w:rFonts w:ascii="Times New Roman" w:hAnsi="Times New Roman"/>
          <w:b/>
          <w:bCs/>
          <w:sz w:val="24"/>
          <w:szCs w:val="24"/>
          <w:lang w:eastAsia="ru-RU"/>
        </w:rPr>
        <w:t>Уравнения и неравенства</w:t>
      </w:r>
    </w:p>
    <w:p w:rsidR="00D0590D" w:rsidRPr="00AE751B" w:rsidRDefault="00D0590D" w:rsidP="006B0421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>Уметь</w:t>
      </w:r>
    </w:p>
    <w:p w:rsidR="00D0590D" w:rsidRPr="00AE751B" w:rsidRDefault="00D0590D" w:rsidP="00024476">
      <w:pPr>
        <w:numPr>
          <w:ilvl w:val="0"/>
          <w:numId w:val="1"/>
        </w:numPr>
        <w:tabs>
          <w:tab w:val="num" w:pos="709"/>
        </w:tabs>
        <w:spacing w:before="120"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D0590D" w:rsidRPr="00AE751B" w:rsidRDefault="00D0590D" w:rsidP="00024476">
      <w:pPr>
        <w:numPr>
          <w:ilvl w:val="0"/>
          <w:numId w:val="1"/>
        </w:numPr>
        <w:tabs>
          <w:tab w:val="num" w:pos="709"/>
        </w:tabs>
        <w:spacing w:before="120"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доказывать несложные неравенства;</w:t>
      </w:r>
    </w:p>
    <w:p w:rsidR="00D0590D" w:rsidRPr="00AE751B" w:rsidRDefault="00D0590D" w:rsidP="00024476">
      <w:pPr>
        <w:numPr>
          <w:ilvl w:val="0"/>
          <w:numId w:val="1"/>
        </w:numPr>
        <w:tabs>
          <w:tab w:val="num" w:pos="709"/>
        </w:tabs>
        <w:spacing w:before="120"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решать текстовые задачи с помощью  составления уравнений, и неравенств, интерпретируя результат с учетом ограничений условия задачи;</w:t>
      </w:r>
    </w:p>
    <w:p w:rsidR="00D0590D" w:rsidRPr="00AE751B" w:rsidRDefault="00D0590D" w:rsidP="00024476">
      <w:pPr>
        <w:numPr>
          <w:ilvl w:val="0"/>
          <w:numId w:val="1"/>
        </w:numPr>
        <w:tabs>
          <w:tab w:val="num" w:pos="709"/>
        </w:tabs>
        <w:spacing w:before="120"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изображать на координатной плоскости множества решений уравнений и неравенств с двумя переменными и их систем.</w:t>
      </w:r>
    </w:p>
    <w:p w:rsidR="00D0590D" w:rsidRPr="00AE751B" w:rsidRDefault="00D0590D" w:rsidP="00024476">
      <w:pPr>
        <w:numPr>
          <w:ilvl w:val="0"/>
          <w:numId w:val="1"/>
        </w:numPr>
        <w:tabs>
          <w:tab w:val="num" w:pos="709"/>
        </w:tabs>
        <w:spacing w:before="120"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находить приближенные решения уравнений и их систем, используя графический метод;</w:t>
      </w:r>
    </w:p>
    <w:p w:rsidR="00D0590D" w:rsidRPr="00AE751B" w:rsidRDefault="00D0590D" w:rsidP="00024476">
      <w:pPr>
        <w:numPr>
          <w:ilvl w:val="0"/>
          <w:numId w:val="1"/>
        </w:numPr>
        <w:tabs>
          <w:tab w:val="num" w:pos="709"/>
        </w:tabs>
        <w:spacing w:before="120"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AE751B">
        <w:rPr>
          <w:rFonts w:ascii="Times New Roman" w:hAnsi="Times New Roman"/>
          <w:sz w:val="24"/>
          <w:szCs w:val="24"/>
        </w:rPr>
        <w:t>решать уравнения, неравенства и системы с применением  графических представлений, свойств функций, производной;</w:t>
      </w:r>
    </w:p>
    <w:p w:rsidR="00D0590D" w:rsidRPr="00AE751B" w:rsidRDefault="00D0590D" w:rsidP="00024476">
      <w:pPr>
        <w:spacing w:before="120" w:after="12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E751B">
        <w:rPr>
          <w:rFonts w:ascii="Times New Roman" w:hAnsi="Times New Roman"/>
          <w:i/>
          <w:sz w:val="24"/>
          <w:szCs w:val="24"/>
          <w:u w:val="single"/>
        </w:rPr>
        <w:t xml:space="preserve">Использовать приобретенные знания и умения в практической деятельности и повседневной жизни для </w:t>
      </w:r>
    </w:p>
    <w:p w:rsidR="00D0590D" w:rsidRPr="00AE751B" w:rsidRDefault="00D0590D" w:rsidP="00024476">
      <w:pPr>
        <w:numPr>
          <w:ilvl w:val="0"/>
          <w:numId w:val="7"/>
        </w:numPr>
        <w:tabs>
          <w:tab w:val="num" w:pos="709"/>
        </w:tabs>
        <w:spacing w:before="120"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построения и исследования простейших математических моделей.</w:t>
      </w:r>
    </w:p>
    <w:p w:rsidR="00D0590D" w:rsidRPr="00AE751B" w:rsidRDefault="00D0590D" w:rsidP="00024476">
      <w:pPr>
        <w:tabs>
          <w:tab w:val="num" w:pos="709"/>
        </w:tabs>
        <w:spacing w:after="0" w:line="240" w:lineRule="auto"/>
        <w:ind w:left="1077"/>
        <w:rPr>
          <w:rFonts w:ascii="Times New Roman" w:hAnsi="Times New Roman"/>
          <w:b/>
          <w:sz w:val="24"/>
          <w:szCs w:val="24"/>
          <w:lang w:eastAsia="ru-RU"/>
        </w:rPr>
      </w:pPr>
    </w:p>
    <w:p w:rsidR="00D0590D" w:rsidRPr="00AE751B" w:rsidRDefault="00D0590D" w:rsidP="000244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E751B">
        <w:rPr>
          <w:rFonts w:ascii="Times New Roman" w:hAnsi="Times New Roman"/>
          <w:b/>
          <w:sz w:val="24"/>
          <w:szCs w:val="24"/>
          <w:lang w:eastAsia="ru-RU"/>
        </w:rPr>
        <w:t>Элементы комбинаторики, статистики и теории вероятностей</w:t>
      </w:r>
    </w:p>
    <w:p w:rsidR="00D0590D" w:rsidRPr="00AE751B" w:rsidRDefault="00D0590D" w:rsidP="00024476">
      <w:pPr>
        <w:spacing w:before="120" w:after="120"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AE751B">
        <w:rPr>
          <w:rFonts w:ascii="Times New Roman" w:hAnsi="Times New Roman"/>
          <w:b/>
          <w:sz w:val="24"/>
          <w:szCs w:val="24"/>
        </w:rPr>
        <w:t>Уметь:</w:t>
      </w:r>
    </w:p>
    <w:p w:rsidR="00D0590D" w:rsidRPr="00AE751B" w:rsidRDefault="00D0590D" w:rsidP="00024476">
      <w:pPr>
        <w:numPr>
          <w:ilvl w:val="0"/>
          <w:numId w:val="7"/>
        </w:numPr>
        <w:spacing w:before="120" w:after="0" w:line="240" w:lineRule="auto"/>
        <w:ind w:left="1071" w:hanging="357"/>
        <w:contextualSpacing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 xml:space="preserve">решать простейшие комбинаторные задачи методом перебора, а также с  использованием известных формул, треугольника Паскаля; вычислять коэффициенты  бинома Ньютона по формуле и с использованием  треугольника Паскаля; </w:t>
      </w:r>
    </w:p>
    <w:p w:rsidR="00D0590D" w:rsidRPr="00AE751B" w:rsidRDefault="00D0590D" w:rsidP="00024476">
      <w:pPr>
        <w:numPr>
          <w:ilvl w:val="0"/>
          <w:numId w:val="7"/>
        </w:numPr>
        <w:spacing w:before="120" w:after="0" w:line="240" w:lineRule="auto"/>
        <w:ind w:left="1071" w:hanging="357"/>
        <w:contextualSpacing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вычислять, в простейших случаях, вероятности событий на основе подсчета числа исходов.</w:t>
      </w:r>
    </w:p>
    <w:p w:rsidR="00D0590D" w:rsidRPr="00AE751B" w:rsidRDefault="00D0590D" w:rsidP="00024476">
      <w:pPr>
        <w:spacing w:after="0" w:line="240" w:lineRule="auto"/>
        <w:ind w:left="363" w:hanging="35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E751B">
        <w:rPr>
          <w:rFonts w:ascii="Times New Roman" w:hAnsi="Times New Roman"/>
          <w:i/>
          <w:sz w:val="24"/>
          <w:szCs w:val="24"/>
          <w:u w:val="single"/>
        </w:rPr>
        <w:t xml:space="preserve">Использовать приобретенные знания и умения в практической деятельности и повседневной жизни для </w:t>
      </w:r>
    </w:p>
    <w:p w:rsidR="00D0590D" w:rsidRPr="00AE751B" w:rsidRDefault="00D0590D" w:rsidP="00024476">
      <w:pPr>
        <w:numPr>
          <w:ilvl w:val="0"/>
          <w:numId w:val="8"/>
        </w:numPr>
        <w:spacing w:before="120" w:after="0" w:line="240" w:lineRule="auto"/>
        <w:ind w:right="-2"/>
        <w:contextualSpacing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анализа реальных числовых данных, представленных в виде диаграмм, графиков; для  анализа информации статистического характера.</w:t>
      </w:r>
    </w:p>
    <w:p w:rsidR="00D0590D" w:rsidRPr="00AE751B" w:rsidRDefault="00D0590D" w:rsidP="000244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0590D" w:rsidRPr="00CA50A6" w:rsidRDefault="00D0590D" w:rsidP="000244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Pr="00CA50A6">
        <w:rPr>
          <w:rFonts w:ascii="Times New Roman" w:hAnsi="Times New Roman"/>
          <w:b/>
          <w:sz w:val="28"/>
          <w:szCs w:val="28"/>
          <w:lang w:eastAsia="ru-RU"/>
        </w:rPr>
        <w:lastRenderedPageBreak/>
        <w:t>Геометрия</w:t>
      </w:r>
    </w:p>
    <w:p w:rsidR="00D0590D" w:rsidRPr="00CA50A6" w:rsidRDefault="00D0590D" w:rsidP="000244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0A6">
        <w:rPr>
          <w:rFonts w:ascii="Times New Roman" w:hAnsi="Times New Roman"/>
          <w:sz w:val="24"/>
          <w:szCs w:val="24"/>
          <w:lang w:eastAsia="ru-RU"/>
        </w:rPr>
        <w:t>В результате освоения курса учащиеся должны</w:t>
      </w:r>
    </w:p>
    <w:p w:rsidR="00D0590D" w:rsidRDefault="00D0590D" w:rsidP="000244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Знать: </w:t>
      </w:r>
    </w:p>
    <w:p w:rsidR="00D0590D" w:rsidRDefault="00D0590D" w:rsidP="00CA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Основные понятия и определения геометрических фигур;</w:t>
      </w:r>
    </w:p>
    <w:p w:rsidR="00D0590D" w:rsidRDefault="00D0590D" w:rsidP="00CA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Формулировки аксиом стереометрии, основных теорем и их следствий;</w:t>
      </w:r>
    </w:p>
    <w:p w:rsidR="00D0590D" w:rsidRDefault="00D0590D" w:rsidP="00CA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Возможности геометрии в описании свойств реальных предметов и их взаимного расположения;</w:t>
      </w:r>
    </w:p>
    <w:p w:rsidR="00D0590D" w:rsidRPr="00CA50A6" w:rsidRDefault="00D0590D" w:rsidP="00CA50A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Роль аксиоматики в геометрии;</w:t>
      </w:r>
    </w:p>
    <w:p w:rsidR="00D0590D" w:rsidRPr="00AE751B" w:rsidRDefault="00D0590D" w:rsidP="000244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E751B">
        <w:rPr>
          <w:rFonts w:ascii="Times New Roman" w:hAnsi="Times New Roman"/>
          <w:b/>
          <w:sz w:val="24"/>
          <w:szCs w:val="24"/>
          <w:lang w:eastAsia="ru-RU"/>
        </w:rPr>
        <w:t>Уметь:</w:t>
      </w:r>
    </w:p>
    <w:p w:rsidR="00D0590D" w:rsidRPr="00AE751B" w:rsidRDefault="00D0590D" w:rsidP="000244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590D" w:rsidRPr="00AE751B" w:rsidRDefault="00D0590D" w:rsidP="00024476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соотносить плоские геометрические фигуры и трехмерные объекты с их описаниями, чертежами, изображениями; различать и анализировать  взаимное расположение фигур;</w:t>
      </w:r>
    </w:p>
    <w:p w:rsidR="00D0590D" w:rsidRPr="003E3484" w:rsidRDefault="00D0590D" w:rsidP="003B5C15">
      <w:pPr>
        <w:numPr>
          <w:ilvl w:val="0"/>
          <w:numId w:val="14"/>
        </w:numPr>
        <w:tabs>
          <w:tab w:val="clear" w:pos="567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3E3484">
        <w:rPr>
          <w:rFonts w:ascii="Times New Roman" w:hAnsi="Times New Roman"/>
          <w:sz w:val="24"/>
          <w:szCs w:val="24"/>
        </w:rPr>
        <w:t xml:space="preserve">описывать взаимное расположение прямых и плоскостей в пространстве, </w:t>
      </w:r>
      <w:r w:rsidRPr="003E3484">
        <w:rPr>
          <w:rFonts w:ascii="Times New Roman" w:hAnsi="Times New Roman"/>
          <w:i/>
          <w:sz w:val="24"/>
          <w:szCs w:val="24"/>
        </w:rPr>
        <w:t>аргументировать свои суждения об этом расположении</w:t>
      </w:r>
      <w:r w:rsidRPr="003E3484">
        <w:rPr>
          <w:rFonts w:ascii="Times New Roman" w:hAnsi="Times New Roman"/>
          <w:sz w:val="24"/>
          <w:szCs w:val="24"/>
        </w:rPr>
        <w:t>;</w:t>
      </w:r>
    </w:p>
    <w:p w:rsidR="00D0590D" w:rsidRPr="003E3484" w:rsidRDefault="00D0590D" w:rsidP="003B5C15">
      <w:pPr>
        <w:numPr>
          <w:ilvl w:val="0"/>
          <w:numId w:val="14"/>
        </w:numPr>
        <w:tabs>
          <w:tab w:val="clear" w:pos="567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3E3484">
        <w:rPr>
          <w:rFonts w:ascii="Times New Roman" w:hAnsi="Times New Roman"/>
          <w:sz w:val="24"/>
          <w:szCs w:val="24"/>
        </w:rPr>
        <w:t>анализировать в простейших случаях взаимное расположение объектов в пространстве;</w:t>
      </w:r>
    </w:p>
    <w:p w:rsidR="00D0590D" w:rsidRPr="003E3484" w:rsidRDefault="00D0590D" w:rsidP="003E3484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3484">
        <w:rPr>
          <w:rFonts w:ascii="Times New Roman" w:hAnsi="Times New Roman"/>
          <w:i/>
          <w:sz w:val="24"/>
          <w:szCs w:val="24"/>
        </w:rPr>
        <w:t>строить простейшие сечения куба, призмы, пирамиды</w:t>
      </w:r>
      <w:r w:rsidRPr="003E3484">
        <w:rPr>
          <w:rFonts w:ascii="Times New Roman" w:hAnsi="Times New Roman"/>
          <w:sz w:val="24"/>
          <w:szCs w:val="24"/>
        </w:rPr>
        <w:t xml:space="preserve">; </w:t>
      </w:r>
      <w:r w:rsidRPr="003E3484">
        <w:rPr>
          <w:rFonts w:ascii="Times New Roman" w:hAnsi="Times New Roman"/>
          <w:sz w:val="24"/>
          <w:szCs w:val="24"/>
          <w:lang w:eastAsia="ru-RU"/>
        </w:rPr>
        <w:t>изображать геометрические фигуры и тела, выполнять чертеж по условию задачи;</w:t>
      </w:r>
    </w:p>
    <w:p w:rsidR="00D0590D" w:rsidRPr="00AE751B" w:rsidRDefault="00D0590D" w:rsidP="00024476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D0590D" w:rsidRPr="00AE751B" w:rsidRDefault="00D0590D" w:rsidP="00024476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проводить доказательные рассуждения при решении задач, доказывать основные теоремы курса;</w:t>
      </w:r>
    </w:p>
    <w:p w:rsidR="00D0590D" w:rsidRPr="00AE751B" w:rsidRDefault="00D0590D" w:rsidP="00024476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D0590D" w:rsidRPr="00AE751B" w:rsidRDefault="00D0590D" w:rsidP="0002447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590D" w:rsidRPr="00AE751B" w:rsidRDefault="00D0590D" w:rsidP="00024476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color w:val="000000"/>
          <w:sz w:val="24"/>
          <w:szCs w:val="24"/>
          <w:lang w:eastAsia="ru-RU"/>
        </w:rPr>
        <w:t>применять координатно-векторный метод для вычисления отношений, расстояний и углов;</w:t>
      </w:r>
    </w:p>
    <w:p w:rsidR="00D0590D" w:rsidRPr="00AE751B" w:rsidRDefault="00D0590D" w:rsidP="00024476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 xml:space="preserve">строить сечения многогранников и изображать сечения тел вращения. </w:t>
      </w:r>
    </w:p>
    <w:p w:rsidR="00D0590D" w:rsidRPr="00AE751B" w:rsidRDefault="00D0590D" w:rsidP="00024476">
      <w:pPr>
        <w:spacing w:after="0" w:line="240" w:lineRule="auto"/>
        <w:ind w:left="567"/>
        <w:rPr>
          <w:rFonts w:ascii="Times New Roman" w:hAnsi="Times New Roman"/>
          <w:sz w:val="24"/>
          <w:szCs w:val="24"/>
          <w:lang w:eastAsia="ru-RU"/>
        </w:rPr>
      </w:pPr>
    </w:p>
    <w:p w:rsidR="00D0590D" w:rsidRPr="00AE751B" w:rsidRDefault="00D0590D" w:rsidP="0002447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E751B">
        <w:rPr>
          <w:rFonts w:ascii="Times New Roman" w:hAnsi="Times New Roman"/>
          <w:i/>
          <w:sz w:val="24"/>
          <w:szCs w:val="24"/>
          <w:u w:val="single"/>
        </w:rPr>
        <w:t xml:space="preserve">Использовать приобретенные знания и умения в практической деятельности и повседневной жизни для </w:t>
      </w:r>
    </w:p>
    <w:p w:rsidR="00D0590D" w:rsidRDefault="00D0590D" w:rsidP="00F00256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color w:val="000000"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</w:t>
      </w:r>
      <w:r w:rsidRPr="00AE751B">
        <w:rPr>
          <w:rFonts w:ascii="Times New Roman" w:hAnsi="Times New Roman"/>
          <w:sz w:val="24"/>
          <w:szCs w:val="24"/>
        </w:rPr>
        <w:t>;</w:t>
      </w:r>
    </w:p>
    <w:p w:rsidR="00D0590D" w:rsidRPr="00AE751B" w:rsidRDefault="00D0590D" w:rsidP="00F00256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вычисления длин, площадей и объемов реальных объектов при решении практических задач, используя при необходимости справочники и вычислительные  устройства.</w:t>
      </w:r>
    </w:p>
    <w:p w:rsidR="00D0590D" w:rsidRPr="00AE751B" w:rsidRDefault="00D0590D" w:rsidP="00024476">
      <w:pPr>
        <w:tabs>
          <w:tab w:val="left" w:pos="2257"/>
        </w:tabs>
        <w:spacing w:after="0" w:line="360" w:lineRule="auto"/>
        <w:ind w:left="360" w:hanging="357"/>
        <w:rPr>
          <w:rFonts w:ascii="Times New Roman" w:hAnsi="Times New Roman"/>
          <w:sz w:val="24"/>
          <w:szCs w:val="24"/>
        </w:rPr>
      </w:pPr>
    </w:p>
    <w:p w:rsidR="00D0590D" w:rsidRPr="00AE751B" w:rsidRDefault="00D0590D" w:rsidP="00024476">
      <w:pPr>
        <w:spacing w:before="120" w:after="12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</w:p>
    <w:p w:rsidR="00D0590D" w:rsidRPr="00AE751B" w:rsidRDefault="00D0590D" w:rsidP="00024476">
      <w:pPr>
        <w:spacing w:before="120" w:after="12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</w:p>
    <w:p w:rsidR="00D0590D" w:rsidRPr="00C7259B" w:rsidRDefault="00D0590D" w:rsidP="00024476">
      <w:pPr>
        <w:spacing w:before="120" w:after="120" w:line="360" w:lineRule="auto"/>
        <w:ind w:hanging="357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0590D" w:rsidRDefault="00D0590D" w:rsidP="00024476">
      <w:pPr>
        <w:spacing w:before="120" w:after="120" w:line="360" w:lineRule="auto"/>
        <w:ind w:hanging="357"/>
        <w:jc w:val="center"/>
        <w:rPr>
          <w:rFonts w:ascii="Times New Roman" w:hAnsi="Times New Roman"/>
          <w:b/>
          <w:i/>
          <w:sz w:val="28"/>
          <w:szCs w:val="28"/>
        </w:rPr>
      </w:pPr>
      <w:r w:rsidRPr="00C7259B">
        <w:rPr>
          <w:rFonts w:ascii="Times New Roman" w:hAnsi="Times New Roman"/>
          <w:b/>
          <w:sz w:val="28"/>
          <w:szCs w:val="28"/>
        </w:rPr>
        <w:t>Алгебра и начала анализа</w:t>
      </w:r>
      <w:r w:rsidRPr="00C7259B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D0590D" w:rsidRPr="00C7259B" w:rsidRDefault="00D0590D" w:rsidP="00024476">
      <w:pPr>
        <w:spacing w:before="120" w:after="120" w:line="360" w:lineRule="auto"/>
        <w:ind w:hanging="357"/>
        <w:jc w:val="center"/>
        <w:rPr>
          <w:rFonts w:ascii="Times New Roman" w:hAnsi="Times New Roman"/>
          <w:b/>
          <w:sz w:val="28"/>
          <w:szCs w:val="28"/>
        </w:rPr>
      </w:pPr>
      <w:r w:rsidRPr="00C7259B">
        <w:rPr>
          <w:rFonts w:ascii="Times New Roman" w:hAnsi="Times New Roman"/>
          <w:b/>
          <w:i/>
          <w:sz w:val="28"/>
          <w:szCs w:val="28"/>
        </w:rPr>
        <w:t>Содержание обучения</w:t>
      </w:r>
    </w:p>
    <w:p w:rsidR="00D0590D" w:rsidRPr="00AE751B" w:rsidRDefault="00D0590D" w:rsidP="00024476">
      <w:pPr>
        <w:spacing w:before="120" w:after="12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 класс</w:t>
      </w:r>
    </w:p>
    <w:p w:rsidR="00D0590D" w:rsidRPr="00AE751B" w:rsidRDefault="00D0590D" w:rsidP="00AE751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590D" w:rsidRPr="00AE751B" w:rsidRDefault="00D0590D" w:rsidP="00AE751B">
      <w:pPr>
        <w:widowControl w:val="0"/>
        <w:numPr>
          <w:ilvl w:val="0"/>
          <w:numId w:val="1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before="77"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* </w:t>
      </w:r>
      <w:r w:rsidRPr="00AE751B">
        <w:rPr>
          <w:rFonts w:ascii="Times New Roman" w:hAnsi="Times New Roman"/>
          <w:b/>
          <w:i/>
          <w:iCs/>
          <w:sz w:val="24"/>
          <w:szCs w:val="24"/>
          <w:lang w:eastAsia="ru-RU"/>
        </w:rPr>
        <w:t>Делимость чисел</w:t>
      </w:r>
      <w:r w:rsidRPr="00AE751B">
        <w:rPr>
          <w:rFonts w:ascii="Times New Roman" w:hAnsi="Times New Roman"/>
          <w:b/>
          <w:i/>
          <w:iCs/>
          <w:sz w:val="24"/>
          <w:szCs w:val="24"/>
          <w:vertAlign w:val="superscript"/>
          <w:lang w:eastAsia="ru-RU"/>
        </w:rPr>
        <w:t xml:space="preserve">   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ind w:firstLine="3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Понятие делимости. Делимость суммы и произведе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ния. Деление с остатком. Признаки делимости. Сравне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ния. Решение уравнений в целых числах.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pacing w:val="44"/>
          <w:sz w:val="24"/>
          <w:szCs w:val="24"/>
          <w:lang w:eastAsia="ru-RU"/>
        </w:rPr>
        <w:t>Основная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цель — ознакомить с методами решения задач теории чисел, связанных с понятием делимости.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В данной теме рассматриваются основные свойства де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лимости целых чисел на натуральные числа и решаются задачи на определение факта делимости чисел с опорой на эти свойства и признаки делимости.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Рассматриваются свойства сравнений. Так как сравне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ние по модулю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т </w:t>
      </w:r>
      <w:r w:rsidRPr="00AE751B">
        <w:rPr>
          <w:rFonts w:ascii="Times New Roman" w:hAnsi="Times New Roman"/>
          <w:sz w:val="24"/>
          <w:szCs w:val="24"/>
          <w:lang w:eastAsia="ru-RU"/>
        </w:rPr>
        <w:t>есть не что иное, как «равенство с точно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стью до кратных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т», </w:t>
      </w:r>
      <w:r w:rsidRPr="00AE751B">
        <w:rPr>
          <w:rFonts w:ascii="Times New Roman" w:hAnsi="Times New Roman"/>
          <w:sz w:val="24"/>
          <w:szCs w:val="24"/>
          <w:lang w:eastAsia="ru-RU"/>
        </w:rPr>
        <w:t>то многие свойства сравнений схожи со свойствами знакомых учащимся равенств (сравнения по одному модулю почленно складывают, вычитают, перемно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жают).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Задачи на исследование делимости чисел в теории чисел считаются менее сложными, чем задачи, возникающие при сложении и умножении натуральных чисел. К таким зада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чам, например, относится теорема Ферма о представлении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AE751B">
        <w:rPr>
          <w:rFonts w:ascii="Times New Roman" w:hAnsi="Times New Roman"/>
          <w:sz w:val="24"/>
          <w:szCs w:val="24"/>
          <w:lang w:eastAsia="ru-RU"/>
        </w:rPr>
        <w:t>-й степени числа в виде суммы гс-х степеней двух других чисел.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Рассказывая учащимся о проблемах теории чисел, жела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тельно сообщить, что решению уравнений в целых и рацио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нальных числах (так называемых диофантовых уравнений) посвящен большой раздел теории чисел. Здесь же рассмат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ривается теорема о целочисленных решениях уравнения первой степени с двумя неизвестными и приводятся приме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ры решения в целых числах уравнения второй степени.</w:t>
      </w:r>
    </w:p>
    <w:p w:rsidR="00D0590D" w:rsidRPr="00AE751B" w:rsidRDefault="00D0590D" w:rsidP="00AE751B">
      <w:pPr>
        <w:widowControl w:val="0"/>
        <w:numPr>
          <w:ilvl w:val="0"/>
          <w:numId w:val="10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before="163"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iCs/>
          <w:sz w:val="24"/>
          <w:szCs w:val="24"/>
          <w:lang w:eastAsia="ru-RU"/>
        </w:rPr>
        <w:t>*</w:t>
      </w:r>
      <w:r w:rsidRPr="00AE751B">
        <w:rPr>
          <w:rFonts w:ascii="Times New Roman" w:hAnsi="Times New Roman"/>
          <w:b/>
          <w:i/>
          <w:iCs/>
          <w:sz w:val="24"/>
          <w:szCs w:val="24"/>
          <w:lang w:eastAsia="ru-RU"/>
        </w:rPr>
        <w:t>Многочлен</w:t>
      </w:r>
      <w:r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ы. Алгебраические уравнения  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Многочлены от одного переменного. Схема Горнера. Многочлен Р (х) и его корень. Теорема Везу. Следствия из теоремы Везу. Алгебраические уравнения. Делимость дву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членов   х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eastAsia="ru-RU"/>
        </w:rPr>
        <w:t>т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± а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eastAsia="ru-RU"/>
        </w:rPr>
        <w:t>т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  на   х ± а.   Симметрические  многочлены.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Многочлены от нескольких переменных. Формулы сокра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щенного умножения для старших степеней. Бином Нью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тона. Системы уравнений.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pacing w:val="43"/>
          <w:sz w:val="24"/>
          <w:szCs w:val="24"/>
          <w:lang w:eastAsia="ru-RU"/>
        </w:rPr>
        <w:t>Основная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цель — обобщить и систематизировать знания о многочленах, известные из основной школы; на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учить выполнять деление многочленов, возведение двучле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нов в натуральную степень, решать алгебраические уравне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ния, имеющие целые корни, решать системы уравнений, содержащие уравнения степени выше второй; ознакомить с решением уравнений, имеющих рациональные корни.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Продолжается изучение многочленов, алгебраических уравнений и их систем, которые рассматривались в школь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ном курсе алгебры. От </w:t>
      </w:r>
      <w:r w:rsidRPr="00AE751B">
        <w:rPr>
          <w:rFonts w:ascii="Times New Roman" w:hAnsi="Times New Roman"/>
          <w:sz w:val="24"/>
          <w:szCs w:val="24"/>
          <w:lang w:eastAsia="ru-RU"/>
        </w:rPr>
        <w:lastRenderedPageBreak/>
        <w:t>рассмотрения линейных и квадрат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ных уравнений учащиеся переходят к алгебраическим уравнениям общего вида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Р</w:t>
      </w:r>
      <w:r w:rsidRPr="00AE751B">
        <w:rPr>
          <w:rFonts w:ascii="Times New Roman" w:hAnsi="Times New Roman"/>
          <w:i/>
          <w:iCs/>
          <w:sz w:val="24"/>
          <w:szCs w:val="24"/>
          <w:vertAlign w:val="subscript"/>
          <w:lang w:eastAsia="ru-RU"/>
        </w:rPr>
        <w:t>п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(х) =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О, где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Р</w:t>
      </w:r>
      <w:r w:rsidRPr="00AE751B">
        <w:rPr>
          <w:rFonts w:ascii="Times New Roman" w:hAnsi="Times New Roman"/>
          <w:i/>
          <w:iCs/>
          <w:sz w:val="24"/>
          <w:szCs w:val="24"/>
          <w:vertAlign w:val="subscript"/>
          <w:lang w:eastAsia="ru-RU"/>
        </w:rPr>
        <w:t>п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(х)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— многочлен степени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п. </w:t>
      </w:r>
      <w:r w:rsidRPr="00AE751B">
        <w:rPr>
          <w:rFonts w:ascii="Times New Roman" w:hAnsi="Times New Roman"/>
          <w:sz w:val="24"/>
          <w:szCs w:val="24"/>
          <w:lang w:eastAsia="ru-RU"/>
        </w:rPr>
        <w:t>В связи с этим вводятся понятия степени много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члена и его корня.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Отыскание корней многочлена осуществляется разло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жением его на множители. Для этого сначала подробно рассматривается алгоритм деления многочленов уголком, который использовался в арифметике при делении рацио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нальных чисел.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На конкретных примерах показывается, как получает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ся формула деления многочленов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Р(х) = М(х)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Q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(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x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) </w:t>
      </w:r>
      <w:r w:rsidRPr="00AE751B">
        <w:rPr>
          <w:rFonts w:ascii="Times New Roman" w:hAnsi="Times New Roman"/>
          <w:sz w:val="24"/>
          <w:szCs w:val="24"/>
          <w:lang w:eastAsia="ru-RU"/>
        </w:rPr>
        <w:t>и как с ее помощью можно проверить результаты деления много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членов. Эта формула принимается в качестве определения операции деления многочленов по аналогии с делением на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туральных чисел, с которым учащиеся знакомились в кур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се арифметики.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Деление многочленов обычно выполняется уголком или по схеме Горнера. Иногда это удается сделать разложением делимого и делителя на множители. Схема Горнера не яв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ляется обязательным материалом для всех учащихся, но, как показывает опыт, она легко усваивается и ее можно рассмотреть, не требуя от всех умения ее применять. Мож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но также использовать метод неопределенных коэффици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ентов.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Способ решения алгебраического уравнения разложени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ем его левой части на множители фактически опирается на следствия из теоремы Безу: «Если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х</w:t>
      </w:r>
      <w:r w:rsidRPr="00AE751B">
        <w:rPr>
          <w:rFonts w:ascii="Times New Roman" w:hAnsi="Times New Roman"/>
          <w:i/>
          <w:iCs/>
          <w:sz w:val="24"/>
          <w:szCs w:val="24"/>
          <w:vertAlign w:val="subscript"/>
          <w:lang w:eastAsia="ru-RU"/>
        </w:rPr>
        <w:t>г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— корень уравнения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Р</w:t>
      </w:r>
      <w:r w:rsidRPr="00AE751B">
        <w:rPr>
          <w:rFonts w:ascii="Times New Roman" w:hAnsi="Times New Roman"/>
          <w:i/>
          <w:iCs/>
          <w:sz w:val="24"/>
          <w:szCs w:val="24"/>
          <w:vertAlign w:val="subscript"/>
          <w:lang w:eastAsia="ru-RU"/>
        </w:rPr>
        <w:t>п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(х) =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О, то многочлен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Р</w:t>
      </w:r>
      <w:r w:rsidRPr="00AE751B">
        <w:rPr>
          <w:rFonts w:ascii="Times New Roman" w:hAnsi="Times New Roman"/>
          <w:i/>
          <w:iCs/>
          <w:sz w:val="24"/>
          <w:szCs w:val="24"/>
          <w:vertAlign w:val="subscript"/>
          <w:lang w:eastAsia="ru-RU"/>
        </w:rPr>
        <w:t>п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(х)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делится на двучлен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х - х</w:t>
      </w:r>
      <w:r w:rsidRPr="00AE751B">
        <w:rPr>
          <w:rFonts w:ascii="Times New Roman" w:hAnsi="Times New Roman"/>
          <w:i/>
          <w:iCs/>
          <w:sz w:val="24"/>
          <w:szCs w:val="24"/>
          <w:vertAlign w:val="subscript"/>
          <w:lang w:eastAsia="ru-RU"/>
        </w:rPr>
        <w:t>г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». </w:t>
      </w:r>
      <w:r w:rsidRPr="00AE751B">
        <w:rPr>
          <w:rFonts w:ascii="Times New Roman" w:hAnsi="Times New Roman"/>
          <w:sz w:val="24"/>
          <w:szCs w:val="24"/>
          <w:lang w:eastAsia="ru-RU"/>
        </w:rPr>
        <w:t>Изучается теорема Безу, формулируются следствия из нее, являющиеся необходимым и достаточным условием деле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ния многочлена на двучлен.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Рассматривается первый способ нахождения целых кор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ней алгебраического уравнения с целыми коэффициентами, если такие корни есть: их следует искать среди делителей свободного члена. Для учащихся, интересующихся матема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тикой, приводится пример отыскания рациональных кор-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ней многочлена с первым коэффициентом, отличным от 1. Среди уравнений, сводящихся к алгебраическим, рассмат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риваются рациональные уравнения. Хотя при решении ра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циональных уравнений могут появиться посторонние кор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ни, они легко обнаруживаются проверкой. Поэтому поня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тия равносильности и следствия уравнения на этом этапе не являются необходимыми; эти понятия вводятся позже при рассмотрении иррациональных уравнений и неравенств.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Решение систем нелинейных уравнений проводится как известными учащимся способами (подстановкой или сло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жением), так и делением уравнений и введением вспомога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тельных неизвестных.</w:t>
      </w:r>
    </w:p>
    <w:p w:rsidR="00D0590D" w:rsidRPr="008A6EF7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168"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A6EF7">
        <w:rPr>
          <w:rFonts w:ascii="Times New Roman" w:hAnsi="Times New Roman"/>
          <w:b/>
          <w:i/>
          <w:sz w:val="24"/>
          <w:szCs w:val="24"/>
          <w:lang w:eastAsia="ru-RU"/>
        </w:rPr>
        <w:t xml:space="preserve">3. Степень с действительным показателем 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firstLine="33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Действительные числа. Бесконечно убывающая геомет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рическая прогрессия. Арифметический корень натураль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ной степени. Степень с натуральным и действительным по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казателями.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pacing w:val="42"/>
          <w:sz w:val="24"/>
          <w:szCs w:val="24"/>
          <w:lang w:eastAsia="ru-RU"/>
        </w:rPr>
        <w:t>Основная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цель — обобщить и систематизировать знания о действительных числах; сформировать понятие степени с действительным показателем; научить применять определения арифметического корня и степени, а также их свойства при выполнении вычислений и преобразовании выражений;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ознакомить с понятием предела последова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тельности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eastAsia="ru-RU"/>
        </w:rPr>
        <w:t>1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Необходимость расширения множества натуральных чисел до действительных мотивируется возможностью вы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полнять действия, обратные сложению, умножению и воз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ведению в степень, а значит, возможностью решать уравне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ния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х + а = Ь, ах = Ь, х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eastAsia="ru-RU"/>
        </w:rPr>
        <w:t>а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= Ъ.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Рассмотренный в начале темы способ обращения беско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нечной периодической десятичной дроби в обыкновенную обосновывается свойствами сходящихся числовых рядов, в частности, нахождением суммы бесконечно убывающей геометрической прогрессии.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Действия над иррациональными числами строго не опре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деляются, а заменяются действиями над их приближенны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ми значениями — </w:t>
      </w:r>
      <w:r w:rsidRPr="00AE751B">
        <w:rPr>
          <w:rFonts w:ascii="Times New Roman" w:hAnsi="Times New Roman"/>
          <w:sz w:val="24"/>
          <w:szCs w:val="24"/>
          <w:lang w:eastAsia="ru-RU"/>
        </w:rPr>
        <w:lastRenderedPageBreak/>
        <w:t>рациональными числами.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В связи с рассмотрением последовательных рациональ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ных приближений иррационального числа, а затем и степе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ни с иррациональным показателем на интуитивном уровне вводится понятие предела последовательности.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Формулиру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ется и строгое определение предела. Разбирается задача на доказательство того, что данное число является пре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делом последовательности с помощью определения преде-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ла. На данном этапе элементы теории пределов не изуча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ются.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 xml:space="preserve">Арифметический корень натуральной степени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 </w:t>
      </w:r>
      <w:r w:rsidRPr="00AE751B">
        <w:rPr>
          <w:rFonts w:ascii="Times New Roman" w:hAnsi="Times New Roman"/>
          <w:sz w:val="24"/>
          <w:szCs w:val="24"/>
          <w:lang w:eastAsia="ru-RU"/>
        </w:rPr>
        <w:t>&gt; 2 из неотрицательного числа и его свойства излагаются тради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ционно. Учащиеся должны уметь вычислять значения кор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ня с помощью определения и свойств и выполнять преобра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зования выражений, содержащих корни.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 xml:space="preserve">Степень с иррациональным показателем поясняется на конкретном примере: число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З^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eastAsia="ru-RU"/>
        </w:rPr>
        <w:t>2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AE751B">
        <w:rPr>
          <w:rFonts w:ascii="Times New Roman" w:hAnsi="Times New Roman"/>
          <w:sz w:val="24"/>
          <w:szCs w:val="24"/>
          <w:lang w:eastAsia="ru-RU"/>
        </w:rPr>
        <w:t>рассматривается как после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довательность рациональных приближений З</w:t>
      </w:r>
      <w:r w:rsidRPr="00AE751B">
        <w:rPr>
          <w:rFonts w:ascii="Times New Roman" w:hAnsi="Times New Roman"/>
          <w:sz w:val="24"/>
          <w:szCs w:val="24"/>
          <w:vertAlign w:val="superscript"/>
          <w:lang w:eastAsia="ru-RU"/>
        </w:rPr>
        <w:t>1,4</w:t>
      </w:r>
      <w:r w:rsidRPr="00AE751B">
        <w:rPr>
          <w:rFonts w:ascii="Times New Roman" w:hAnsi="Times New Roman"/>
          <w:sz w:val="24"/>
          <w:szCs w:val="24"/>
          <w:lang w:eastAsia="ru-RU"/>
        </w:rPr>
        <w:t>, З</w:t>
      </w:r>
      <w:r w:rsidRPr="00AE751B">
        <w:rPr>
          <w:rFonts w:ascii="Times New Roman" w:hAnsi="Times New Roman"/>
          <w:sz w:val="24"/>
          <w:szCs w:val="24"/>
          <w:vertAlign w:val="superscript"/>
          <w:lang w:eastAsia="ru-RU"/>
        </w:rPr>
        <w:t>1,41</w:t>
      </w:r>
      <w:r w:rsidRPr="00AE751B">
        <w:rPr>
          <w:rFonts w:ascii="Times New Roman" w:hAnsi="Times New Roman"/>
          <w:sz w:val="24"/>
          <w:szCs w:val="24"/>
          <w:lang w:eastAsia="ru-RU"/>
        </w:rPr>
        <w:t>, .... Здесь же формулируются и доказываются свойства степени с действительным показателем, которые будут использо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ваться при решении уравнений, неравенств, исследовании функций.</w:t>
      </w:r>
    </w:p>
    <w:p w:rsidR="00D0590D" w:rsidRPr="008A6EF7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A6EF7">
        <w:rPr>
          <w:rFonts w:ascii="Times New Roman" w:hAnsi="Times New Roman"/>
          <w:b/>
          <w:i/>
          <w:sz w:val="24"/>
          <w:szCs w:val="24"/>
          <w:lang w:eastAsia="ru-RU"/>
        </w:rPr>
        <w:t xml:space="preserve">4.  Степенная функция 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Степенная функция, ее свойства и график. Взаимно обратные функции. Сложные функции. Дробно-линейная функция. Равносильные уравнения и неравенства. Ирра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циональные уравнения.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Иррациональные неравенства.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pacing w:val="42"/>
          <w:sz w:val="24"/>
          <w:szCs w:val="24"/>
          <w:lang w:eastAsia="ru-RU"/>
        </w:rPr>
        <w:t>Основная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цель — обобщить и систематизировать известные из курса алгебры основной школы свойства функций; изучить свойства степенных функций и научить применять их при решении уравнений и неравенств; сфор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мировать понятие равносильности уравнений, неравенств, систем уравнений и неравенств.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Рассмотрение свойств степенных функций и их графи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ков проводится поэтапно, в зависимости от того, каким числом является показатель: 1) четным натуральным чис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лом; 2) нечетным натуральным числом; 3) числом, про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тивоположным четному натуральному числу; 4) числом, противоположным нечетному натуральному числу; 5)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по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 xml:space="preserve">ложительным нецелым числом;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6)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отрицательным неце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лым числом.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Обоснования свойств степенной функции не проводят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ся, они следуют из свойств степени с действительным по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казателем. Например, возрастание функции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у = х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eastAsia="ru-RU"/>
        </w:rPr>
        <w:t>р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AE751B">
        <w:rPr>
          <w:rFonts w:ascii="Times New Roman" w:hAnsi="Times New Roman"/>
          <w:sz w:val="24"/>
          <w:szCs w:val="24"/>
          <w:lang w:eastAsia="ru-RU"/>
        </w:rPr>
        <w:t>на про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межутке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х &gt;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О, где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— положительное нецелое число, следует из свойства: «Если 0 &lt;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х</w:t>
      </w:r>
      <w:r w:rsidRPr="00AE751B">
        <w:rPr>
          <w:rFonts w:ascii="Times New Roman" w:hAnsi="Times New Roman"/>
          <w:i/>
          <w:iCs/>
          <w:sz w:val="24"/>
          <w:szCs w:val="24"/>
          <w:vertAlign w:val="subscript"/>
          <w:lang w:eastAsia="ru-RU"/>
        </w:rPr>
        <w:t>1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&lt; х</w:t>
      </w:r>
      <w:r w:rsidRPr="00AE751B">
        <w:rPr>
          <w:rFonts w:ascii="Times New Roman" w:hAnsi="Times New Roman"/>
          <w:i/>
          <w:iCs/>
          <w:sz w:val="24"/>
          <w:szCs w:val="24"/>
          <w:vertAlign w:val="subscript"/>
          <w:lang w:eastAsia="ru-RU"/>
        </w:rPr>
        <w:t>2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р &gt;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0, то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xf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&lt;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x</w:t>
      </w:r>
      <w:r w:rsidRPr="00AE751B">
        <w:rPr>
          <w:rFonts w:ascii="Times New Roman" w:hAnsi="Times New Roman"/>
          <w:sz w:val="24"/>
          <w:szCs w:val="24"/>
          <w:lang w:eastAsia="ru-RU"/>
        </w:rPr>
        <w:t>.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f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». На примере степенных функций учащиеся знакомятся с понятием ограниченной функции,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учатся доказывать как ограниченность, так и неограниченность функции.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Рассматриваются функции, называемые взаимно обрат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ными. Важно обратить внимание на то, что не всякая функ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ция имеет обратную.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Доказывается симметрия графиков взаимно обратных функции относительно прямой у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=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х.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Знакомство со сложными и дробно-линейными функ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циями начинается сразу после изучения взаимно обратных функций. Вводятся разные термины для обозначения сложной функции (суперпозиция, композиция), но употребля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ется лишь один. Этот материал в классах базового уровня изучается лишь в ознакомительном плане.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Обращается внимание учащихся на отыскание области определения сложной функции и промежутков ее монотонности. Дока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зывается теорема о промежутках монотонности с опо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рой на определения возрастающей или убывающей функ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ции, что позволяет изложить суть алгоритма доказа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тельства монотонности сложной функции.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Учащиеся знакомятся с дробно-линейными функция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ми. В основной школе учащиеся учились строить график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77"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функции у =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k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/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x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 и графики функций, которые получались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101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сдвигом этого графика. Выделение целой части из дробно-линейного выражения приводит к знакомому учащимся виду функции.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Определения равносильности уравнений, неравенств и систем уравнений и свойств равносильности дается в связи с предстоящим изучением иррациональных уравнений, не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равенств и систем иррациональных уравнений.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Основным методом решения иррациональных уравнений является возведение обеих частей уравнения в степень с целью перехода к рациональному уравнению-следствию данного.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С помощью графиков решается вопрос о наличии кор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ней и их числе, а также о нахождении приближенных кор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ней, если аналитически решить уравнение трудно.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Изучение иррациональных неравенств не является обя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зательным для всех учащихся. При их изучении на базо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вом уровне основным способом решения является сведение неравенства к системе рациональных неравенств, равно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сильной данному.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После решения задач по данной теме учащиеся выводятся на теоретическое обобщение реше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ния иррациональных неравенств, содержащих в условии единственный корень второй степени.</w:t>
      </w:r>
    </w:p>
    <w:p w:rsidR="00D0590D" w:rsidRPr="008A6EF7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139" w:after="0" w:line="240" w:lineRule="auto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8A6EF7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5.  Показательная функция 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Показательная функция, ее свойства и график. Показа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тельные уравнения. Показательные неравенства. Системы показательных уравнений и неравенств.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pacing w:val="42"/>
          <w:sz w:val="24"/>
          <w:szCs w:val="24"/>
          <w:lang w:eastAsia="ru-RU"/>
        </w:rPr>
        <w:t>Основная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цель — изучить свойства показательной функции; научить решать показательные уравнения и не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равенства, системы показательных уравнений.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 xml:space="preserve">Свойства показательной функции </w:t>
      </w:r>
      <w:r w:rsidRPr="00AE751B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у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=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а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eastAsia="ru-RU"/>
        </w:rPr>
        <w:t>х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AE751B">
        <w:rPr>
          <w:rFonts w:ascii="Times New Roman" w:hAnsi="Times New Roman"/>
          <w:sz w:val="24"/>
          <w:szCs w:val="24"/>
          <w:lang w:eastAsia="ru-RU"/>
        </w:rPr>
        <w:t>полностью сле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дуют из свойств степени с действительным показателем. Например, возрастание функции </w:t>
      </w:r>
      <w:r w:rsidRPr="00AE751B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у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— а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eastAsia="ru-RU"/>
        </w:rPr>
        <w:t>х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если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а &gt;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1, следует из свойства степени: «Если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х</w:t>
      </w:r>
      <w:r w:rsidRPr="00AE751B">
        <w:rPr>
          <w:rFonts w:ascii="Times New Roman" w:hAnsi="Times New Roman"/>
          <w:i/>
          <w:iCs/>
          <w:sz w:val="24"/>
          <w:szCs w:val="24"/>
          <w:vertAlign w:val="subscript"/>
          <w:lang w:eastAsia="ru-RU"/>
        </w:rPr>
        <w:t>х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&lt; х</w:t>
      </w:r>
      <w:r w:rsidRPr="00AE751B">
        <w:rPr>
          <w:rFonts w:ascii="Times New Roman" w:hAnsi="Times New Roman"/>
          <w:i/>
          <w:iCs/>
          <w:sz w:val="24"/>
          <w:szCs w:val="24"/>
          <w:vertAlign w:val="subscript"/>
          <w:lang w:eastAsia="ru-RU"/>
        </w:rPr>
        <w:t>2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то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a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val="en-US" w:eastAsia="ru-RU"/>
        </w:rPr>
        <w:t>Xl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&lt; а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eastAsia="ru-RU"/>
        </w:rPr>
        <w:t>Хг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при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а &gt; </w:t>
      </w:r>
      <w:r w:rsidRPr="00AE751B">
        <w:rPr>
          <w:rFonts w:ascii="Times New Roman" w:hAnsi="Times New Roman"/>
          <w:sz w:val="24"/>
          <w:szCs w:val="24"/>
          <w:lang w:eastAsia="ru-RU"/>
        </w:rPr>
        <w:t>1».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Решение большинства показательных уравнений и не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равенств сводится к решению простейших.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Так как в ходе решения предлагаемых в этой теме пока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зательных уравнений равносильность не нарушается, то проверка найденных корней необязательна. Здесь системы уравнений и неравенств решаются с помощью равносиль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ных преобразований: подстановкой, сложением или умно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жением, заменой переменных и т. д.</w:t>
      </w:r>
    </w:p>
    <w:p w:rsidR="00D0590D" w:rsidRPr="008A6EF7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173"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A6EF7">
        <w:rPr>
          <w:rFonts w:ascii="Times New Roman" w:hAnsi="Times New Roman"/>
          <w:b/>
          <w:i/>
          <w:sz w:val="24"/>
          <w:szCs w:val="24"/>
          <w:lang w:eastAsia="ru-RU"/>
        </w:rPr>
        <w:t xml:space="preserve">6.  Логарифмическая функция 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58"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Логарифмы. Свойства логарифмов. Десятичные и нату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ральные логарифмы. Логарифмическая функция, ее свой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ства и график. Логарифмические уравнения. Логарифми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ческие неравенства.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pacing w:val="43"/>
          <w:sz w:val="24"/>
          <w:szCs w:val="24"/>
          <w:lang w:eastAsia="ru-RU"/>
        </w:rPr>
        <w:t>Основная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цель — сформировать понятие логариф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ма числа; научить применять свойства логарифмов при ре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шении уравнений; изучить свойства логарифмической функции и научить применять ее свойства при решении логарифмических уравнений и неравенств.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До этой темы в курсе алгебры изучались такие функ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ции, вычисление значений которых сводилось к четырем арифметическим действиям и возведению в степень. Для вычисления значений логарифмической функции нужно уметь находить логарифмы чисел, т. е. выполнять новое для учащихся действие — логарифмирование.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При знакомстве с логарифмами чисел и их свойствами полезны подробные и наглядные объяснения даже в про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фильных классах.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 xml:space="preserve">Доказательство свойств логарифма опирается на его определение. На практике рассматриваются логарифмы по различным основаниям, в </w:t>
      </w:r>
      <w:r w:rsidRPr="00AE751B">
        <w:rPr>
          <w:rFonts w:ascii="Times New Roman" w:hAnsi="Times New Roman"/>
          <w:sz w:val="24"/>
          <w:szCs w:val="24"/>
          <w:lang w:eastAsia="ru-RU"/>
        </w:rPr>
        <w:lastRenderedPageBreak/>
        <w:t>частности по основанию 10 (де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сятичный логарифм) и по основанию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е </w:t>
      </w:r>
      <w:r w:rsidRPr="00AE751B">
        <w:rPr>
          <w:rFonts w:ascii="Times New Roman" w:hAnsi="Times New Roman"/>
          <w:sz w:val="24"/>
          <w:szCs w:val="24"/>
          <w:lang w:eastAsia="ru-RU"/>
        </w:rPr>
        <w:t>(натуральный лога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рифм), отсюда возникает необходимость формулы перехода от логарифма по одному основанию к логарифму по друго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му основанию. Так как на инженерном микрокалькулято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ре есть клавиши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lg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In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, то для вычисления логарифма по основаниям, отличным от 10 и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е, </w:t>
      </w:r>
      <w:r w:rsidRPr="00AE751B">
        <w:rPr>
          <w:rFonts w:ascii="Times New Roman" w:hAnsi="Times New Roman"/>
          <w:sz w:val="24"/>
          <w:szCs w:val="24"/>
          <w:lang w:eastAsia="ru-RU"/>
        </w:rPr>
        <w:t>нужно применить форму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лу перехода.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Свойства логарифмической функции активно использу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ются при решении логарифмических уравнений и нера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венств.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Изучение свойств логарифмической функции проходит совместно с решением уравнений и неравенств.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При решении логарифмических уравнений и неравенств выполняются различные их преобразования. При этом час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то нарушается равносильность. Поэтому при решении лога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рифмических уравнений необходимо либо делать проверку найденных корней,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либо строго следить за выполненными преобразованиями,  выявляя полученные уравнения-следствия и обосновывая каждый этап преобразования. </w:t>
      </w:r>
      <w:r w:rsidRPr="00AE751B">
        <w:rPr>
          <w:rFonts w:ascii="Times New Roman" w:hAnsi="Times New Roman"/>
          <w:sz w:val="24"/>
          <w:szCs w:val="24"/>
          <w:lang w:eastAsia="ru-RU"/>
        </w:rPr>
        <w:t>При решении логарифмических неравенств нужно следить за тем, чтобы равносильность не нарушалась, так как провер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ку решения неравенства осуществить сложно, а в ряде слу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чаев невозможно.</w:t>
      </w:r>
    </w:p>
    <w:p w:rsidR="00D0590D" w:rsidRPr="008A6EF7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178"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A6EF7">
        <w:rPr>
          <w:rFonts w:ascii="Times New Roman" w:hAnsi="Times New Roman"/>
          <w:b/>
          <w:i/>
          <w:sz w:val="24"/>
          <w:szCs w:val="24"/>
          <w:lang w:eastAsia="ru-RU"/>
        </w:rPr>
        <w:t>7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>.  Тригонометрические формулы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Радианная мера угла. Поворот точки вокруг начала ко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ординат. Определение синуса, косинуса и тангенса угла. Знаки синуса, косинуса и тангенса. Зависимость между синусом, косинусом и тангенсом одного и того же угла. Тригонометрические тождества. Синус, косинус и тангенс углов ос и -а. Формулы сложения. Синус, косинус и тан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генс двойного угла. Синус, косинус и тангенс половинного угла. Формулы приведения. Сумма и разность синусов. Сумма и разность косинусов.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Произведение синусов и коси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нусов.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pacing w:val="44"/>
          <w:sz w:val="24"/>
          <w:szCs w:val="24"/>
          <w:lang w:eastAsia="ru-RU"/>
        </w:rPr>
        <w:t>Основная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цель — сформировать понятия синуса, косинуса, тангенса, котангенса числа; научить применять формулы тригонометрии для вычисления значений триго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нометрических функций и выполнения преобразований тригонометрических выражений; научить решать простей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шие тригонометрические уравнения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sinx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=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a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cosx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=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а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при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а = </w:t>
      </w:r>
      <w:r w:rsidRPr="00AE751B">
        <w:rPr>
          <w:rFonts w:ascii="Times New Roman" w:hAnsi="Times New Roman"/>
          <w:sz w:val="24"/>
          <w:szCs w:val="24"/>
          <w:lang w:eastAsia="ru-RU"/>
        </w:rPr>
        <w:t>1, -1, 0.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Рассматривая определения синуса и косинуса действи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тельного числа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а, </w:t>
      </w:r>
      <w:r w:rsidRPr="00AE751B">
        <w:rPr>
          <w:rFonts w:ascii="Times New Roman" w:hAnsi="Times New Roman"/>
          <w:sz w:val="24"/>
          <w:szCs w:val="24"/>
          <w:lang w:eastAsia="ru-RU"/>
        </w:rPr>
        <w:t>естественно решить самые простые урав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нения, в которых требуется найти число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а,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если синус или косинус его известен, например уравнения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sin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= 0,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cos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а = 1 и т. п. Поскольку для обозначения неизвестного по традиции используется буква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х, </w:t>
      </w:r>
      <w:r w:rsidRPr="00AE751B">
        <w:rPr>
          <w:rFonts w:ascii="Times New Roman" w:hAnsi="Times New Roman"/>
          <w:sz w:val="24"/>
          <w:szCs w:val="24"/>
          <w:lang w:eastAsia="ru-RU"/>
        </w:rPr>
        <w:t>то эти уравнения записыва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ют как обычно: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sinx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= 0,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cosx</w:t>
      </w:r>
      <w:r w:rsidRPr="00AE751B">
        <w:rPr>
          <w:rFonts w:ascii="Times New Roman" w:hAnsi="Times New Roman"/>
          <w:sz w:val="24"/>
          <w:szCs w:val="24"/>
          <w:lang w:eastAsia="ru-RU"/>
        </w:rPr>
        <w:t>= 1 и т. п. Решения этих уравнений находятся с помощью единичной окружности.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При изучении степеней чисел рассматривались их свой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ства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a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val="en-US" w:eastAsia="ru-RU"/>
        </w:rPr>
        <w:t>p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eastAsia="ru-RU"/>
        </w:rPr>
        <w:t>+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val="en-US" w:eastAsia="ru-RU"/>
        </w:rPr>
        <w:t>q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= а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eastAsia="ru-RU"/>
        </w:rPr>
        <w:t>р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a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val="en-US" w:eastAsia="ru-RU"/>
        </w:rPr>
        <w:t>q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a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val="en-US" w:eastAsia="ru-RU"/>
        </w:rPr>
        <w:t>p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~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val="en-US" w:eastAsia="ru-RU"/>
        </w:rPr>
        <w:t>q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= а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eastAsia="ru-RU"/>
        </w:rPr>
        <w:t>р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a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val="en-US" w:eastAsia="ru-RU"/>
        </w:rPr>
        <w:t>q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. </w:t>
      </w:r>
      <w:r w:rsidRPr="00AE751B">
        <w:rPr>
          <w:rFonts w:ascii="Times New Roman" w:hAnsi="Times New Roman"/>
          <w:sz w:val="24"/>
          <w:szCs w:val="24"/>
          <w:lang w:eastAsia="ru-RU"/>
        </w:rPr>
        <w:t>Подобные свойства спра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ведливы и для синуса, косинуса и тангенса. Эти свойства называют формулами сложения. Практически они выражают зависимость между координатами суммы или разно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сти двух чисел а и Р через координаты чисел а и (3. Фор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мулы сложения доказываются для косинуса суммы или разности, все остальные формулы сложения получаются как следствия..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Формулы сложения являются основными формулами тригонометрии, так как все другие можно получить как следствия: формулы двойного и половинного углов (для классов базового уровня не являются обязательными), фор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мулы приведения, преобразования суммы и разности в про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изведение.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Из формул сложения выводятся и формулы за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мены произведения синусов и косинусов их суммой, что применяется при решении уравнений.</w:t>
      </w:r>
    </w:p>
    <w:p w:rsidR="00D0590D" w:rsidRPr="00BA16F0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A16F0">
        <w:rPr>
          <w:rFonts w:ascii="Times New Roman" w:hAnsi="Times New Roman"/>
          <w:b/>
          <w:i/>
          <w:sz w:val="24"/>
          <w:szCs w:val="24"/>
          <w:lang w:eastAsia="ru-RU"/>
        </w:rPr>
        <w:t xml:space="preserve">8.  Тригонометрические уравнения 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before="53"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 xml:space="preserve">Уравнения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cosx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=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a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sinx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=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a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tgx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= а. </w:t>
      </w:r>
      <w:r w:rsidRPr="00AE751B">
        <w:rPr>
          <w:rFonts w:ascii="Times New Roman" w:hAnsi="Times New Roman"/>
          <w:sz w:val="24"/>
          <w:szCs w:val="24"/>
          <w:lang w:eastAsia="ru-RU"/>
        </w:rPr>
        <w:t>Тригонометриче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ские уравнения, сводящиеся к алгебраическим.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Однородные и линейные уравнения. </w:t>
      </w:r>
      <w:r w:rsidRPr="00AE751B">
        <w:rPr>
          <w:rFonts w:ascii="Times New Roman" w:hAnsi="Times New Roman"/>
          <w:sz w:val="24"/>
          <w:szCs w:val="24"/>
          <w:lang w:eastAsia="ru-RU"/>
        </w:rPr>
        <w:lastRenderedPageBreak/>
        <w:t>Методы замены неизвестного и раз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ложения на множители.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Метод оценки левой и правой час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тей тригонометрического уравнения. Системы тригоно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метрических уравнений. Тригонометрические неравенства.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pacing w:val="41"/>
          <w:sz w:val="24"/>
          <w:szCs w:val="24"/>
          <w:lang w:eastAsia="ru-RU"/>
        </w:rPr>
        <w:t>Основная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цель (базовый уровень) — сформировать умение решать простейшие тригонометрические уравне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ния; ознакомить с некоторыми приемами решения тригоно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метрических уравнений.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pacing w:val="42"/>
          <w:sz w:val="24"/>
          <w:szCs w:val="24"/>
          <w:lang w:eastAsia="ru-RU"/>
        </w:rPr>
        <w:t>Основная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цель (профильный уровень) — сформиро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вать понятия арксинуса, арккосинуса, арктангенса числа; научить решать тригонометрические уравнения и систе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мы тригонометрических уравнений, используя различные приемы решения; ознакомить с приемами решения триго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нометрических неравенств.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Как и при решении алгебраических, показательных и логарифмических уравнений, решение тригонометриче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ских уравнений путем различных преобразований сводится к решению простейших: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cosx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=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a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sinx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=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a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,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tgx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= </w:t>
      </w:r>
      <w:r w:rsidRPr="00AE751B">
        <w:rPr>
          <w:rFonts w:ascii="Times New Roman" w:hAnsi="Times New Roman"/>
          <w:i/>
          <w:iCs/>
          <w:sz w:val="24"/>
          <w:szCs w:val="24"/>
          <w:lang w:val="en-US" w:eastAsia="ru-RU"/>
        </w:rPr>
        <w:t>a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>Рассмотрение простейших уравнений начинается с урав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нения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cosx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=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а,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так как формула его корней проще, чем формула корней уравнения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sin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x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=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а </w:t>
      </w:r>
      <w:r w:rsidRPr="00AE751B">
        <w:rPr>
          <w:rFonts w:ascii="Times New Roman" w:hAnsi="Times New Roman"/>
          <w:sz w:val="24"/>
          <w:szCs w:val="24"/>
          <w:lang w:eastAsia="ru-RU"/>
        </w:rPr>
        <w:t>(в их записи часто ис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 xml:space="preserve">пользуется необычный для учащихся указатель знака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(-1)</w:t>
      </w:r>
      <w:r w:rsidRPr="00AE751B">
        <w:rPr>
          <w:rFonts w:ascii="Times New Roman" w:hAnsi="Times New Roman"/>
          <w:i/>
          <w:iCs/>
          <w:sz w:val="24"/>
          <w:szCs w:val="24"/>
          <w:vertAlign w:val="superscript"/>
          <w:lang w:eastAsia="ru-RU"/>
        </w:rPr>
        <w:t>п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). </w:t>
      </w:r>
      <w:r w:rsidRPr="00AE751B">
        <w:rPr>
          <w:rFonts w:ascii="Times New Roman" w:hAnsi="Times New Roman"/>
          <w:sz w:val="24"/>
          <w:szCs w:val="24"/>
          <w:lang w:eastAsia="ru-RU"/>
        </w:rPr>
        <w:t>Решение более сложных тригонометрических уравнений, когда выполняются алгебраические и тригонометрические преобразования, сводится к решению простейших.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sz w:val="24"/>
          <w:szCs w:val="24"/>
          <w:lang w:eastAsia="ru-RU"/>
        </w:rPr>
        <w:t xml:space="preserve">Рассматриваются следующие типы тригонометрических уравнений: линейные относительно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sinx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cosx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или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tgx</w:t>
      </w:r>
      <w:r w:rsidRPr="00AE751B">
        <w:rPr>
          <w:rFonts w:ascii="Times New Roman" w:hAnsi="Times New Roman"/>
          <w:sz w:val="24"/>
          <w:szCs w:val="24"/>
          <w:lang w:eastAsia="ru-RU"/>
        </w:rPr>
        <w:t>; сводящиеся к квадратным и другим алгебраическим урав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нениям после замены неизвестного; сводящиеся к простей</w:t>
      </w:r>
      <w:r w:rsidRPr="00AE751B">
        <w:rPr>
          <w:rFonts w:ascii="Times New Roman" w:hAnsi="Times New Roman"/>
          <w:sz w:val="24"/>
          <w:szCs w:val="24"/>
          <w:lang w:eastAsia="ru-RU"/>
        </w:rPr>
        <w:softHyphen/>
        <w:t>шим тригонометрическим уравнениям после разложения на множители.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На профильном уровне дополнительно изучаются одно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родные (первой и второй степеней) уравнения относи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 xml:space="preserve">тельно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sinx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и </w:t>
      </w:r>
      <w:r w:rsidRPr="00AE751B">
        <w:rPr>
          <w:rFonts w:ascii="Times New Roman" w:hAnsi="Times New Roman"/>
          <w:sz w:val="24"/>
          <w:szCs w:val="24"/>
          <w:lang w:val="en-US" w:eastAsia="ru-RU"/>
        </w:rPr>
        <w:t>cosx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а также сводящиеся к однородным уравнениям. При этом используется метод введения вспо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могательного угла.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3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При углубленном изучении рассматривается метод предварительной оценки левой и правой частей уравне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ния, который в ряде случаев позволяет легко найти его корни или установить, что их нет.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На профильном уровне рассматриваются тригономет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рические уравнения, для решения которых необходимо применение нескольких методов. Показывается анализ уравнения не по неизвестному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а по значениям синуса и ко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 xml:space="preserve">синуса неизвестного,  что часто сужает поиск корней </w:t>
      </w:r>
      <w:r w:rsidRPr="00AE751B">
        <w:rPr>
          <w:rFonts w:ascii="Times New Roman" w:hAnsi="Times New Roman"/>
          <w:sz w:val="24"/>
          <w:szCs w:val="24"/>
          <w:lang w:eastAsia="ru-RU"/>
        </w:rPr>
        <w:t xml:space="preserve">уравнения. 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Также показывается метод объединения се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рий корней тригонометрических уравнений. Разбираются подходы к решению несложных систем тригонометриче</w:t>
      </w: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ских уравнений.</w:t>
      </w:r>
    </w:p>
    <w:p w:rsidR="00D0590D" w:rsidRPr="00AE751B" w:rsidRDefault="00D0590D" w:rsidP="00AE75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751B">
        <w:rPr>
          <w:rFonts w:ascii="Times New Roman" w:hAnsi="Times New Roman"/>
          <w:i/>
          <w:iCs/>
          <w:sz w:val="24"/>
          <w:szCs w:val="24"/>
          <w:lang w:eastAsia="ru-RU"/>
        </w:rPr>
        <w:t>Рассматриваются простейшие тригонометрические неравенства, которые решаются с помощью единичной окружности.</w:t>
      </w:r>
    </w:p>
    <w:p w:rsidR="00D0590D" w:rsidRPr="00BE6820" w:rsidRDefault="00D0590D" w:rsidP="00AE751B">
      <w:pPr>
        <w:spacing w:before="120" w:after="120" w:line="24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BE6820">
        <w:rPr>
          <w:rFonts w:ascii="Times New Roman" w:hAnsi="Times New Roman"/>
          <w:b/>
          <w:sz w:val="24"/>
          <w:szCs w:val="24"/>
        </w:rPr>
        <w:lastRenderedPageBreak/>
        <w:t>11 класс</w:t>
      </w:r>
    </w:p>
    <w:p w:rsidR="00D0590D" w:rsidRPr="00DF1721" w:rsidRDefault="00D0590D" w:rsidP="00482BFC">
      <w:pPr>
        <w:spacing w:before="120" w:after="120" w:line="240" w:lineRule="auto"/>
        <w:ind w:firstLine="360"/>
        <w:jc w:val="center"/>
        <w:rPr>
          <w:rFonts w:ascii="Times New Roman" w:hAnsi="Times New Roman"/>
          <w:b/>
          <w:i/>
          <w:sz w:val="24"/>
          <w:szCs w:val="24"/>
        </w:rPr>
      </w:pPr>
      <w:r w:rsidRPr="00DF1721">
        <w:rPr>
          <w:rFonts w:ascii="Times New Roman" w:hAnsi="Times New Roman"/>
          <w:b/>
          <w:i/>
          <w:sz w:val="24"/>
          <w:szCs w:val="24"/>
        </w:rPr>
        <w:t xml:space="preserve">1. Тригонометрические функции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0590D" w:rsidRPr="00DF1721" w:rsidRDefault="00D0590D" w:rsidP="00DF1721">
      <w:pPr>
        <w:spacing w:before="120" w:after="12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F1721">
        <w:rPr>
          <w:rFonts w:ascii="Times New Roman" w:hAnsi="Times New Roman"/>
          <w:sz w:val="24"/>
          <w:szCs w:val="24"/>
        </w:rPr>
        <w:t>содержит материал, который поможет учащимся глубже понять математических методов в задачах физики и геометрии.</w:t>
      </w:r>
    </w:p>
    <w:p w:rsidR="00D0590D" w:rsidRPr="00DF1721" w:rsidRDefault="00D0590D" w:rsidP="00DF1721">
      <w:pPr>
        <w:spacing w:before="120" w:after="12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F1721">
        <w:rPr>
          <w:rFonts w:ascii="Times New Roman" w:hAnsi="Times New Roman"/>
          <w:sz w:val="24"/>
          <w:szCs w:val="24"/>
        </w:rPr>
        <w:t>Область определения и множество значений тригонометрических функций.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Четность, нечетность, периодичность тригонометрических функций.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Свойства функции y=cosх и её график.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F1721">
        <w:rPr>
          <w:rFonts w:ascii="Times New Roman" w:hAnsi="Times New Roman"/>
          <w:sz w:val="24"/>
          <w:szCs w:val="24"/>
        </w:rPr>
        <w:t>Свойства функции y=sinх и её график.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Свойства функции y=tgх и её график.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Обратные тригонометрические функции.</w:t>
      </w:r>
    </w:p>
    <w:p w:rsidR="00D0590D" w:rsidRPr="00DF1721" w:rsidRDefault="00D0590D" w:rsidP="00DF1721">
      <w:pPr>
        <w:spacing w:before="120" w:after="12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F1721">
        <w:rPr>
          <w:rFonts w:ascii="Times New Roman" w:hAnsi="Times New Roman"/>
          <w:i/>
          <w:sz w:val="24"/>
          <w:szCs w:val="24"/>
        </w:rPr>
        <w:t>Основная цель</w:t>
      </w:r>
      <w:r w:rsidRPr="00DF1721">
        <w:rPr>
          <w:rFonts w:ascii="Times New Roman" w:hAnsi="Times New Roman"/>
          <w:sz w:val="24"/>
          <w:szCs w:val="24"/>
        </w:rPr>
        <w:t xml:space="preserve"> – изучить свойства тригонометрических функций, научить учащихся применять эти свойства при решении уравнений и неравенств; научить строить графики тригонометрических функций, используя различные приемы построения графиков.</w:t>
      </w:r>
    </w:p>
    <w:p w:rsidR="00D0590D" w:rsidRDefault="00D0590D" w:rsidP="00DF1721">
      <w:pPr>
        <w:spacing w:before="120" w:after="12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F1721">
        <w:rPr>
          <w:rFonts w:ascii="Times New Roman" w:hAnsi="Times New Roman"/>
          <w:sz w:val="24"/>
          <w:szCs w:val="24"/>
        </w:rPr>
        <w:t>Среди тригонометрических формул следует особо выделить те формулы, которые непосредственно относятся к исследованию тригонометрических функций и построению их графиков. Так, формулы sin(-x)=-sin x и cos(-x)=cos x выражают свойства нечетности и четности функций y=sin x и y=cos x соответственно.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0590D" w:rsidRPr="00DF1721" w:rsidRDefault="00D0590D" w:rsidP="00DF1721">
      <w:pPr>
        <w:spacing w:before="120" w:after="12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F1721">
        <w:rPr>
          <w:rFonts w:ascii="Times New Roman" w:hAnsi="Times New Roman"/>
          <w:sz w:val="24"/>
          <w:szCs w:val="24"/>
        </w:rPr>
        <w:t>Построение графиков тригонометрических функций проводится с использованием их свойств и начинается с построения графика функции y=cos x.С помощью графиков тригонометрических функций решаются простейшие тригонометрические уравнения и неравенства.</w:t>
      </w:r>
    </w:p>
    <w:p w:rsidR="00D0590D" w:rsidRPr="00DF1721" w:rsidRDefault="00D0590D" w:rsidP="00DF1721">
      <w:pPr>
        <w:spacing w:before="120" w:after="12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F1721">
        <w:rPr>
          <w:rFonts w:ascii="Times New Roman" w:hAnsi="Times New Roman"/>
          <w:sz w:val="24"/>
          <w:szCs w:val="24"/>
        </w:rPr>
        <w:t xml:space="preserve">На </w:t>
      </w:r>
      <w:r w:rsidRPr="00DF1721">
        <w:rPr>
          <w:rFonts w:ascii="Times New Roman" w:hAnsi="Times New Roman"/>
          <w:i/>
          <w:sz w:val="24"/>
          <w:szCs w:val="24"/>
        </w:rPr>
        <w:t>базовом уровне</w:t>
      </w:r>
      <w:r w:rsidRPr="00DF1721">
        <w:rPr>
          <w:rFonts w:ascii="Times New Roman" w:hAnsi="Times New Roman"/>
          <w:sz w:val="24"/>
          <w:szCs w:val="24"/>
        </w:rPr>
        <w:t xml:space="preserve"> обратные тригонометрические функции даются в ознакомительном плане. Рекомендуется также рассмотреть графики функции y=│cos х│, y= а+cos х, y= cos (х+а), y= cos ах,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y= а cos х, где а – некоторое число.</w:t>
      </w:r>
    </w:p>
    <w:p w:rsidR="00D0590D" w:rsidRPr="00DF1721" w:rsidRDefault="00D0590D" w:rsidP="00DF1721">
      <w:pPr>
        <w:spacing w:before="120" w:after="12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F1721">
        <w:rPr>
          <w:rFonts w:ascii="Times New Roman" w:hAnsi="Times New Roman"/>
          <w:sz w:val="24"/>
          <w:szCs w:val="24"/>
        </w:rPr>
        <w:t xml:space="preserve">Учебная цель – введение понятия тригонометрической функции, формирование умений находить область определения и множество значения тригонометрических функций;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обучение исследованию тригонометрических функций на четность и нечетность и нахождению периода функции;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изучение свойств функции y = cos х, обучение построению графика функции и применению свойств функции при решении уравнений и неравенств;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изучение свойств функции y = sin х, обучение построению графика функции и применению свойств функции при решении уравнений и неравенств;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ознакомление со свойствами функций y = tg x и y = ctg x, изучение свойств функции y = cos х, обучение построению графиков функций и применению свойств функций при решении уравнений и неравенств;</w:t>
      </w:r>
    </w:p>
    <w:p w:rsidR="00D0590D" w:rsidRPr="00DF1721" w:rsidRDefault="00D0590D" w:rsidP="00DF1721">
      <w:pPr>
        <w:spacing w:before="120" w:after="12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 профильном уровне дополнительно изучаются </w:t>
      </w:r>
      <w:r w:rsidRPr="00DF1721">
        <w:rPr>
          <w:rFonts w:ascii="Times New Roman" w:hAnsi="Times New Roman"/>
          <w:sz w:val="24"/>
          <w:szCs w:val="24"/>
        </w:rPr>
        <w:t>обратны</w:t>
      </w:r>
      <w:r>
        <w:rPr>
          <w:rFonts w:ascii="Times New Roman" w:hAnsi="Times New Roman"/>
          <w:sz w:val="24"/>
          <w:szCs w:val="24"/>
        </w:rPr>
        <w:t>е</w:t>
      </w:r>
      <w:r w:rsidRPr="00DF1721">
        <w:rPr>
          <w:rFonts w:ascii="Times New Roman" w:hAnsi="Times New Roman"/>
          <w:sz w:val="24"/>
          <w:szCs w:val="24"/>
        </w:rPr>
        <w:t xml:space="preserve"> тригонометрическими функциями, их свойствами и графиками.</w:t>
      </w:r>
    </w:p>
    <w:p w:rsidR="00D0590D" w:rsidRPr="00DF1721" w:rsidRDefault="00D0590D" w:rsidP="00DF1721">
      <w:pPr>
        <w:spacing w:before="120" w:after="12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F1721">
        <w:rPr>
          <w:rFonts w:ascii="Times New Roman" w:hAnsi="Times New Roman"/>
          <w:sz w:val="24"/>
          <w:szCs w:val="24"/>
        </w:rPr>
        <w:t>В результате изучения главы «Тригонометрические функции» учащиеся должны знать основные свойства тригонометрических функций, уметь строить их графики и распознавать функции по данному графику, уметь отвечать на вопросы к главе, а также решать задачи этого типа.</w:t>
      </w:r>
    </w:p>
    <w:p w:rsidR="00D0590D" w:rsidRPr="00BE6820" w:rsidRDefault="00D0590D" w:rsidP="00BE6820">
      <w:pPr>
        <w:spacing w:before="120" w:after="120" w:line="240" w:lineRule="auto"/>
        <w:ind w:hanging="357"/>
        <w:rPr>
          <w:rFonts w:ascii="Times New Roman" w:hAnsi="Times New Roman"/>
          <w:b/>
          <w:sz w:val="24"/>
          <w:szCs w:val="24"/>
        </w:rPr>
      </w:pPr>
    </w:p>
    <w:p w:rsidR="00D0590D" w:rsidRPr="00BE6820" w:rsidRDefault="00D0590D" w:rsidP="00BE6820">
      <w:pPr>
        <w:spacing w:before="120" w:after="120" w:line="240" w:lineRule="auto"/>
        <w:ind w:hanging="357"/>
        <w:rPr>
          <w:rFonts w:ascii="Times New Roman" w:hAnsi="Times New Roman"/>
          <w:b/>
          <w:sz w:val="24"/>
          <w:szCs w:val="24"/>
        </w:rPr>
      </w:pPr>
    </w:p>
    <w:p w:rsidR="00D0590D" w:rsidRPr="00DF1721" w:rsidRDefault="00D0590D" w:rsidP="00482BFC">
      <w:pPr>
        <w:spacing w:before="120" w:after="120" w:line="240" w:lineRule="auto"/>
        <w:ind w:left="360"/>
        <w:jc w:val="center"/>
        <w:rPr>
          <w:rFonts w:ascii="Times New Roman" w:hAnsi="Times New Roman"/>
          <w:b/>
          <w:i/>
          <w:sz w:val="24"/>
          <w:szCs w:val="24"/>
        </w:rPr>
      </w:pPr>
      <w:r w:rsidRPr="00DF1721">
        <w:rPr>
          <w:rFonts w:ascii="Times New Roman" w:hAnsi="Times New Roman"/>
          <w:b/>
          <w:i/>
          <w:sz w:val="24"/>
          <w:szCs w:val="24"/>
        </w:rPr>
        <w:t xml:space="preserve">2. Производная и её геометрический смысл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0590D" w:rsidRPr="00DF1721" w:rsidRDefault="00D0590D" w:rsidP="00DF1721">
      <w:pPr>
        <w:spacing w:before="120" w:after="120" w:line="240" w:lineRule="auto"/>
        <w:ind w:left="360"/>
        <w:rPr>
          <w:rFonts w:ascii="Times New Roman" w:hAnsi="Times New Roman"/>
          <w:sz w:val="24"/>
          <w:szCs w:val="24"/>
        </w:rPr>
      </w:pPr>
      <w:r w:rsidRPr="00DF1721">
        <w:rPr>
          <w:rFonts w:ascii="Times New Roman" w:hAnsi="Times New Roman"/>
          <w:sz w:val="24"/>
          <w:szCs w:val="24"/>
        </w:rPr>
        <w:lastRenderedPageBreak/>
        <w:t>изложение материала ведется на наглядно-интуитивном уровне: многие формулы не доказываются, а только поясняются или принимаются без доказательств.</w:t>
      </w:r>
    </w:p>
    <w:p w:rsidR="00D0590D" w:rsidRPr="00DF1721" w:rsidRDefault="00D0590D" w:rsidP="00A33CF5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DF1721">
        <w:rPr>
          <w:rFonts w:ascii="Times New Roman" w:hAnsi="Times New Roman"/>
          <w:sz w:val="24"/>
          <w:szCs w:val="24"/>
        </w:rPr>
        <w:t>Придел последовательности.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F1721">
        <w:rPr>
          <w:rFonts w:ascii="Times New Roman" w:hAnsi="Times New Roman"/>
          <w:sz w:val="24"/>
          <w:szCs w:val="24"/>
        </w:rPr>
        <w:t>Непрерывность функции.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Определение производной.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Правило дифференцирования.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Производная степенной функции.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Производные элементарных функций.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F1721">
        <w:rPr>
          <w:rFonts w:ascii="Times New Roman" w:hAnsi="Times New Roman"/>
          <w:sz w:val="24"/>
          <w:szCs w:val="24"/>
        </w:rPr>
        <w:t xml:space="preserve">Геометрический смысл производной. </w:t>
      </w:r>
    </w:p>
    <w:p w:rsidR="00D0590D" w:rsidRPr="00DF1721" w:rsidRDefault="00D0590D" w:rsidP="00A33CF5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A33CF5">
        <w:rPr>
          <w:rFonts w:ascii="Times New Roman" w:hAnsi="Times New Roman"/>
          <w:i/>
          <w:sz w:val="24"/>
          <w:szCs w:val="24"/>
        </w:rPr>
        <w:t>Основная цель</w:t>
      </w:r>
      <w:r w:rsidRPr="00DF1721">
        <w:rPr>
          <w:rFonts w:ascii="Times New Roman" w:hAnsi="Times New Roman"/>
          <w:sz w:val="24"/>
          <w:szCs w:val="24"/>
        </w:rPr>
        <w:t xml:space="preserve"> – показать учащимся целесообразность изучения производной и в дальнейшем первообразной (интеграла), так как это необходимо при решении многих практических задач, связанных с исследованием физических явлений, вычислением площадей криволинейных фигур и объемов тел с производными границами, с построением графиков функций. Прежде всего, следует показать, что функции, графиками которых являются кривые, описывают важные физические и технические процессы.</w:t>
      </w:r>
    </w:p>
    <w:p w:rsidR="00D0590D" w:rsidRPr="00DF1721" w:rsidRDefault="00D0590D" w:rsidP="00A33CF5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DF1721">
        <w:rPr>
          <w:rFonts w:ascii="Times New Roman" w:hAnsi="Times New Roman"/>
          <w:sz w:val="24"/>
          <w:szCs w:val="24"/>
        </w:rPr>
        <w:t>Усвоение геометрического смысла производной и написание уравнения касательной к графику функции в заданной точке является обязательным для всех учащихся.</w:t>
      </w:r>
    </w:p>
    <w:p w:rsidR="00D0590D" w:rsidRPr="00DF1721" w:rsidRDefault="00D0590D" w:rsidP="00A33CF5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A33CF5">
        <w:rPr>
          <w:rFonts w:ascii="Times New Roman" w:hAnsi="Times New Roman"/>
          <w:i/>
          <w:sz w:val="24"/>
          <w:szCs w:val="24"/>
        </w:rPr>
        <w:t>Основная цель</w:t>
      </w:r>
      <w:r>
        <w:rPr>
          <w:rFonts w:ascii="Times New Roman" w:hAnsi="Times New Roman"/>
          <w:sz w:val="24"/>
          <w:szCs w:val="24"/>
        </w:rPr>
        <w:t xml:space="preserve"> (профильный уровень) дополнительно </w:t>
      </w:r>
      <w:r w:rsidRPr="00DF1721">
        <w:rPr>
          <w:rFonts w:ascii="Times New Roman" w:hAnsi="Times New Roman"/>
          <w:sz w:val="24"/>
          <w:szCs w:val="24"/>
        </w:rPr>
        <w:t xml:space="preserve"> – знакомство с определением предела числовой последовательности, свойствами сходящихся последовательностей, обучение нахождению пределов последовательностей, доказательству сходимости последовательности к заданному числу;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обучение выявлению непрерывных функций с опорой на определение непрерывности функции;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знакомство с понятием производной функции в точке и её физическим смыслом, формирование начальных умений находить производные элементарных функций на</w:t>
      </w:r>
      <w:r>
        <w:rPr>
          <w:rFonts w:ascii="Times New Roman" w:hAnsi="Times New Roman"/>
          <w:sz w:val="24"/>
          <w:szCs w:val="24"/>
        </w:rPr>
        <w:t xml:space="preserve"> основе определения производной.</w:t>
      </w:r>
    </w:p>
    <w:p w:rsidR="00D0590D" w:rsidRPr="00DF1721" w:rsidRDefault="00D0590D" w:rsidP="00A33CF5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F1721">
        <w:rPr>
          <w:rFonts w:ascii="Times New Roman" w:hAnsi="Times New Roman"/>
          <w:sz w:val="24"/>
          <w:szCs w:val="24"/>
        </w:rPr>
        <w:t xml:space="preserve">владение правилами дифференцирования суммы, произведения и частного двух функций, вынесения постоянного множителя за знак производной; знакомство с дифференцированием сложных функций и </w:t>
      </w:r>
      <w:r w:rsidRPr="00A33CF5">
        <w:rPr>
          <w:rFonts w:ascii="Times New Roman" w:hAnsi="Times New Roman"/>
          <w:i/>
          <w:sz w:val="24"/>
          <w:szCs w:val="24"/>
        </w:rPr>
        <w:t>правилам нахождения производной обратной функции</w:t>
      </w:r>
      <w:r w:rsidRPr="00DF172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обучение использованию формулы производной степенной функции f (x) = x</w:t>
      </w:r>
      <w:r w:rsidRPr="00A33CF5">
        <w:rPr>
          <w:rFonts w:ascii="Times New Roman" w:hAnsi="Times New Roman"/>
          <w:sz w:val="24"/>
          <w:szCs w:val="24"/>
          <w:vertAlign w:val="superscript"/>
        </w:rPr>
        <w:t>p</w:t>
      </w:r>
      <w:r w:rsidRPr="00DF1721">
        <w:rPr>
          <w:rFonts w:ascii="Times New Roman" w:hAnsi="Times New Roman"/>
          <w:sz w:val="24"/>
          <w:szCs w:val="24"/>
        </w:rPr>
        <w:t xml:space="preserve"> для любого действительного p;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формирование умений находить производные элементарных функций;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1721">
        <w:rPr>
          <w:rFonts w:ascii="Times New Roman" w:hAnsi="Times New Roman"/>
          <w:sz w:val="24"/>
          <w:szCs w:val="24"/>
        </w:rPr>
        <w:t>знакомство с геометрическим смыслом производной обучение составлению уравнений касательной к графику функции в заданной точке.</w:t>
      </w:r>
    </w:p>
    <w:p w:rsidR="00D0590D" w:rsidRPr="00DF1721" w:rsidRDefault="00D0590D" w:rsidP="00A33CF5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DF1721">
        <w:rPr>
          <w:rFonts w:ascii="Times New Roman" w:hAnsi="Times New Roman"/>
          <w:sz w:val="24"/>
          <w:szCs w:val="24"/>
        </w:rPr>
        <w:t>В результате изучения главы «Производная и её геометрический смысл» учащиеся должны знать определение производной, основные правила дифференцирования и формулы производных элементарных функций; понимать геометрический смысл производной; уметь записывать уравнение касательной к графику функции в заданной точке решать упражнения данного типа. Иметь представление о пределе последовательности, пределе и непрерывности функции и уметь решать упражнения на применение понятия производной.</w:t>
      </w:r>
    </w:p>
    <w:p w:rsidR="00D0590D" w:rsidRPr="00482BFC" w:rsidRDefault="00D0590D" w:rsidP="00482BFC">
      <w:pPr>
        <w:numPr>
          <w:ilvl w:val="0"/>
          <w:numId w:val="10"/>
        </w:numPr>
        <w:spacing w:before="120" w:after="120" w:line="240" w:lineRule="auto"/>
        <w:ind w:left="0" w:firstLine="360"/>
        <w:jc w:val="center"/>
        <w:rPr>
          <w:rFonts w:ascii="Times New Roman" w:hAnsi="Times New Roman"/>
          <w:b/>
          <w:i/>
          <w:sz w:val="24"/>
          <w:szCs w:val="24"/>
        </w:rPr>
      </w:pPr>
      <w:r w:rsidRPr="00482BFC">
        <w:rPr>
          <w:rFonts w:ascii="Times New Roman" w:hAnsi="Times New Roman"/>
          <w:b/>
          <w:i/>
          <w:sz w:val="24"/>
          <w:szCs w:val="24"/>
        </w:rPr>
        <w:t xml:space="preserve">Применение производной к исследованию функций  </w:t>
      </w:r>
    </w:p>
    <w:p w:rsidR="00D0590D" w:rsidRPr="00A33CF5" w:rsidRDefault="00D0590D" w:rsidP="0012777C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A33CF5">
        <w:rPr>
          <w:rFonts w:ascii="Times New Roman" w:hAnsi="Times New Roman"/>
          <w:sz w:val="24"/>
          <w:szCs w:val="24"/>
        </w:rPr>
        <w:t>при изучении материала широко используются знания, полученные учащимися в ходе работы над предыдущей темой. Показать возможности производной в исследовании свойств функций и построении их графиков.</w:t>
      </w:r>
    </w:p>
    <w:p w:rsidR="00D0590D" w:rsidRPr="00A33CF5" w:rsidRDefault="00D0590D" w:rsidP="0012777C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A33CF5">
        <w:rPr>
          <w:rFonts w:ascii="Times New Roman" w:hAnsi="Times New Roman"/>
          <w:sz w:val="24"/>
          <w:szCs w:val="24"/>
        </w:rPr>
        <w:t>Возрастание и убывание функции.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33CF5">
        <w:rPr>
          <w:rFonts w:ascii="Times New Roman" w:hAnsi="Times New Roman"/>
          <w:sz w:val="24"/>
          <w:szCs w:val="24"/>
        </w:rPr>
        <w:t>Экстремумы функции.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3CF5">
        <w:rPr>
          <w:rFonts w:ascii="Times New Roman" w:hAnsi="Times New Roman"/>
          <w:sz w:val="24"/>
          <w:szCs w:val="24"/>
        </w:rPr>
        <w:t>Наибольшее и наименьшее значения функции</w:t>
      </w:r>
      <w:r w:rsidRPr="00E801D8">
        <w:rPr>
          <w:rFonts w:ascii="Times New Roman" w:hAnsi="Times New Roman"/>
          <w:i/>
          <w:sz w:val="24"/>
          <w:szCs w:val="24"/>
        </w:rPr>
        <w:t>.  Производная второго порядка, выпуклость и точки перегиба</w:t>
      </w:r>
      <w:r w:rsidRPr="00A33CF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3CF5">
        <w:rPr>
          <w:rFonts w:ascii="Times New Roman" w:hAnsi="Times New Roman"/>
          <w:sz w:val="24"/>
          <w:szCs w:val="24"/>
        </w:rPr>
        <w:t xml:space="preserve">Построение графиков функций.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0590D" w:rsidRDefault="00D0590D" w:rsidP="0012777C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E801D8">
        <w:rPr>
          <w:rFonts w:ascii="Times New Roman" w:hAnsi="Times New Roman"/>
          <w:i/>
          <w:sz w:val="24"/>
          <w:szCs w:val="24"/>
        </w:rPr>
        <w:lastRenderedPageBreak/>
        <w:t>Основная цель</w:t>
      </w:r>
      <w:r>
        <w:rPr>
          <w:rFonts w:ascii="Times New Roman" w:hAnsi="Times New Roman"/>
          <w:sz w:val="24"/>
          <w:szCs w:val="24"/>
        </w:rPr>
        <w:t xml:space="preserve"> (базовый уровень) </w:t>
      </w:r>
      <w:r w:rsidRPr="00A33CF5">
        <w:rPr>
          <w:rFonts w:ascii="Times New Roman" w:hAnsi="Times New Roman"/>
          <w:sz w:val="24"/>
          <w:szCs w:val="24"/>
        </w:rPr>
        <w:t xml:space="preserve"> – является демонстрация возможностей производной в исследовании свойств функций и построении их графиков и применение производной к решению прикладных задач на оптимизацию. </w:t>
      </w:r>
    </w:p>
    <w:p w:rsidR="00D0590D" w:rsidRPr="00A33CF5" w:rsidRDefault="00D0590D" w:rsidP="0012777C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E801D8">
        <w:rPr>
          <w:rFonts w:ascii="Times New Roman" w:hAnsi="Times New Roman"/>
          <w:i/>
          <w:sz w:val="24"/>
          <w:szCs w:val="24"/>
        </w:rPr>
        <w:t>Основная цель</w:t>
      </w:r>
      <w:r>
        <w:rPr>
          <w:rFonts w:ascii="Times New Roman" w:hAnsi="Times New Roman"/>
          <w:sz w:val="24"/>
          <w:szCs w:val="24"/>
        </w:rPr>
        <w:t xml:space="preserve"> (профильный уровень) дополнительно –</w:t>
      </w:r>
      <w:r w:rsidRPr="00A33C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применение </w:t>
      </w:r>
      <w:r w:rsidRPr="00A33CF5">
        <w:rPr>
          <w:rFonts w:ascii="Times New Roman" w:hAnsi="Times New Roman"/>
          <w:sz w:val="24"/>
          <w:szCs w:val="24"/>
        </w:rPr>
        <w:t xml:space="preserve"> теоремы Лагранжа </w:t>
      </w:r>
      <w:r>
        <w:rPr>
          <w:rFonts w:ascii="Times New Roman" w:hAnsi="Times New Roman"/>
          <w:sz w:val="24"/>
          <w:szCs w:val="24"/>
        </w:rPr>
        <w:t xml:space="preserve"> для </w:t>
      </w:r>
      <w:r w:rsidRPr="00A33CF5">
        <w:rPr>
          <w:rFonts w:ascii="Times New Roman" w:hAnsi="Times New Roman"/>
          <w:sz w:val="24"/>
          <w:szCs w:val="24"/>
        </w:rPr>
        <w:t>обоснов</w:t>
      </w:r>
      <w:r>
        <w:rPr>
          <w:rFonts w:ascii="Times New Roman" w:hAnsi="Times New Roman"/>
          <w:sz w:val="24"/>
          <w:szCs w:val="24"/>
        </w:rPr>
        <w:t xml:space="preserve">ания </w:t>
      </w:r>
      <w:r w:rsidRPr="00A33CF5">
        <w:rPr>
          <w:rFonts w:ascii="Times New Roman" w:hAnsi="Times New Roman"/>
          <w:sz w:val="24"/>
          <w:szCs w:val="24"/>
        </w:rPr>
        <w:t xml:space="preserve"> достаточно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A33CF5">
        <w:rPr>
          <w:rFonts w:ascii="Times New Roman" w:hAnsi="Times New Roman"/>
          <w:sz w:val="24"/>
          <w:szCs w:val="24"/>
        </w:rPr>
        <w:t xml:space="preserve"> услови</w:t>
      </w:r>
      <w:r>
        <w:rPr>
          <w:rFonts w:ascii="Times New Roman" w:hAnsi="Times New Roman"/>
          <w:sz w:val="24"/>
          <w:szCs w:val="24"/>
        </w:rPr>
        <w:t xml:space="preserve">я возрастания и убывания функции, </w:t>
      </w:r>
      <w:r w:rsidRPr="00A33CF5">
        <w:rPr>
          <w:rFonts w:ascii="Times New Roman" w:hAnsi="Times New Roman"/>
          <w:sz w:val="24"/>
          <w:szCs w:val="24"/>
        </w:rPr>
        <w:t xml:space="preserve"> теорем</w:t>
      </w:r>
      <w:r>
        <w:rPr>
          <w:rFonts w:ascii="Times New Roman" w:hAnsi="Times New Roman"/>
          <w:sz w:val="24"/>
          <w:szCs w:val="24"/>
        </w:rPr>
        <w:t>ы</w:t>
      </w:r>
      <w:r w:rsidRPr="00A33CF5">
        <w:rPr>
          <w:rFonts w:ascii="Times New Roman" w:hAnsi="Times New Roman"/>
          <w:sz w:val="24"/>
          <w:szCs w:val="24"/>
        </w:rPr>
        <w:t xml:space="preserve"> Ферма и её геометрическому смыслу, а также до</w:t>
      </w:r>
      <w:r>
        <w:rPr>
          <w:rFonts w:ascii="Times New Roman" w:hAnsi="Times New Roman"/>
          <w:sz w:val="24"/>
          <w:szCs w:val="24"/>
        </w:rPr>
        <w:t xml:space="preserve">статочному условию экстремума, знакомство  с  </w:t>
      </w:r>
      <w:r w:rsidRPr="00A33CF5">
        <w:rPr>
          <w:rFonts w:ascii="Times New Roman" w:hAnsi="Times New Roman"/>
          <w:sz w:val="24"/>
          <w:szCs w:val="24"/>
        </w:rPr>
        <w:t>понятие</w:t>
      </w:r>
      <w:r>
        <w:rPr>
          <w:rFonts w:ascii="Times New Roman" w:hAnsi="Times New Roman"/>
          <w:sz w:val="24"/>
          <w:szCs w:val="24"/>
        </w:rPr>
        <w:t>м</w:t>
      </w:r>
      <w:r w:rsidRPr="00A33CF5">
        <w:rPr>
          <w:rFonts w:ascii="Times New Roman" w:hAnsi="Times New Roman"/>
          <w:sz w:val="24"/>
          <w:szCs w:val="24"/>
        </w:rPr>
        <w:t xml:space="preserve"> асимптоты, производной второго порядка и её приложение к выявлению </w:t>
      </w:r>
      <w:r>
        <w:rPr>
          <w:rFonts w:ascii="Times New Roman" w:hAnsi="Times New Roman"/>
          <w:sz w:val="24"/>
          <w:szCs w:val="24"/>
        </w:rPr>
        <w:t xml:space="preserve">интегралов выпуклости функции, </w:t>
      </w:r>
      <w:r w:rsidRPr="00A33CF5">
        <w:rPr>
          <w:rFonts w:ascii="Times New Roman" w:hAnsi="Times New Roman"/>
          <w:sz w:val="24"/>
          <w:szCs w:val="24"/>
        </w:rPr>
        <w:t>знакомство с различными прикладными программами, позволяющими построить график функции и исследовать его с помощью компьютера.</w:t>
      </w:r>
    </w:p>
    <w:p w:rsidR="00D0590D" w:rsidRPr="00A33CF5" w:rsidRDefault="00D0590D" w:rsidP="0012777C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A33CF5">
        <w:rPr>
          <w:rFonts w:ascii="Times New Roman" w:hAnsi="Times New Roman"/>
          <w:sz w:val="24"/>
          <w:szCs w:val="24"/>
        </w:rPr>
        <w:t>Учебная цель – обучение применению достаточных условий возрастания и убывания к нахождению промежутков монотонности функции;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3CF5">
        <w:rPr>
          <w:rFonts w:ascii="Times New Roman" w:hAnsi="Times New Roman"/>
          <w:sz w:val="24"/>
          <w:szCs w:val="24"/>
        </w:rPr>
        <w:t>знакомство с понятиями точек экстремума функции, стационарных и критических точек, с необходимыми и достаточными условиями экстремума функции;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3CF5">
        <w:rPr>
          <w:rFonts w:ascii="Times New Roman" w:hAnsi="Times New Roman"/>
          <w:sz w:val="24"/>
          <w:szCs w:val="24"/>
        </w:rPr>
        <w:t>обучение нахождению точек экстремума функции;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33CF5">
        <w:rPr>
          <w:rFonts w:ascii="Times New Roman" w:hAnsi="Times New Roman"/>
          <w:sz w:val="24"/>
          <w:szCs w:val="24"/>
        </w:rPr>
        <w:t>обучение нахождению наибольшего и наименьшего значений функции с помощью производной;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01D8">
        <w:rPr>
          <w:rFonts w:ascii="Times New Roman" w:hAnsi="Times New Roman"/>
          <w:i/>
          <w:sz w:val="24"/>
          <w:szCs w:val="24"/>
        </w:rPr>
        <w:t>знакомство с понятием второй производной функции и её физическим смыслом; с применением второй производной для нахождения интегралов выпуклости и точек перегиба функции;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33CF5">
        <w:rPr>
          <w:rFonts w:ascii="Times New Roman" w:hAnsi="Times New Roman"/>
          <w:sz w:val="24"/>
          <w:szCs w:val="24"/>
        </w:rPr>
        <w:t xml:space="preserve">формирование умения строить графики функций – многочленов с помощью первой производной,  </w:t>
      </w:r>
      <w:r w:rsidRPr="00E801D8">
        <w:rPr>
          <w:rFonts w:ascii="Times New Roman" w:hAnsi="Times New Roman"/>
          <w:i/>
          <w:sz w:val="24"/>
          <w:szCs w:val="24"/>
        </w:rPr>
        <w:t>с привлечением аппарата второй производной</w:t>
      </w:r>
      <w:r w:rsidRPr="00A33CF5">
        <w:rPr>
          <w:rFonts w:ascii="Times New Roman" w:hAnsi="Times New Roman"/>
          <w:sz w:val="24"/>
          <w:szCs w:val="24"/>
        </w:rPr>
        <w:t>.</w:t>
      </w:r>
    </w:p>
    <w:p w:rsidR="00D0590D" w:rsidRPr="00A33CF5" w:rsidRDefault="00D0590D" w:rsidP="0012777C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A33CF5">
        <w:rPr>
          <w:rFonts w:ascii="Times New Roman" w:hAnsi="Times New Roman"/>
          <w:sz w:val="24"/>
          <w:szCs w:val="24"/>
        </w:rPr>
        <w:t>В результате изучения главы «Применение производной к исследованию функций» учащиеся должны знать, какие свойства функции выявляются с помощью производной, уметь строить графики функций, решать задачи на нахождения наибольшего (наименьшего) значения функции данного типа упражнений.</w:t>
      </w:r>
    </w:p>
    <w:p w:rsidR="00D0590D" w:rsidRPr="00482BFC" w:rsidRDefault="00D0590D" w:rsidP="00482BFC">
      <w:pPr>
        <w:spacing w:before="120" w:after="120" w:line="240" w:lineRule="auto"/>
        <w:ind w:hanging="357"/>
        <w:jc w:val="center"/>
        <w:rPr>
          <w:rFonts w:ascii="Times New Roman" w:hAnsi="Times New Roman"/>
          <w:b/>
          <w:i/>
          <w:sz w:val="24"/>
          <w:szCs w:val="24"/>
        </w:rPr>
      </w:pPr>
      <w:r w:rsidRPr="00482BFC">
        <w:rPr>
          <w:rFonts w:ascii="Times New Roman" w:hAnsi="Times New Roman"/>
          <w:b/>
          <w:i/>
          <w:sz w:val="24"/>
          <w:szCs w:val="24"/>
        </w:rPr>
        <w:t xml:space="preserve">4 .  Первообразная и интеграл  </w:t>
      </w:r>
    </w:p>
    <w:p w:rsidR="00D0590D" w:rsidRPr="00556774" w:rsidRDefault="00D0590D" w:rsidP="00556774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рассматриваются первообразные конкретных функций и правила нахождения первообразных.</w:t>
      </w:r>
    </w:p>
    <w:p w:rsidR="00D0590D" w:rsidRPr="00556774" w:rsidRDefault="00D0590D" w:rsidP="00556774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56774">
        <w:rPr>
          <w:rFonts w:ascii="Times New Roman" w:hAnsi="Times New Roman"/>
          <w:sz w:val="24"/>
          <w:szCs w:val="24"/>
        </w:rPr>
        <w:t>Первообразная.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56774">
        <w:rPr>
          <w:rFonts w:ascii="Times New Roman" w:hAnsi="Times New Roman"/>
          <w:sz w:val="24"/>
          <w:szCs w:val="24"/>
        </w:rPr>
        <w:t>Правила нахождения первообразных.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sz w:val="24"/>
          <w:szCs w:val="24"/>
        </w:rPr>
        <w:t>Площадь криволинейной трапеции. Интеграл и его вычисление.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56774">
        <w:rPr>
          <w:rFonts w:ascii="Times New Roman" w:hAnsi="Times New Roman"/>
          <w:i/>
          <w:sz w:val="24"/>
          <w:szCs w:val="24"/>
        </w:rPr>
        <w:t>Применение интегралов для решения физических задач.</w:t>
      </w:r>
    </w:p>
    <w:p w:rsidR="00D0590D" w:rsidRPr="00556774" w:rsidRDefault="00D0590D" w:rsidP="00556774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i/>
          <w:sz w:val="24"/>
          <w:szCs w:val="24"/>
        </w:rPr>
        <w:t>Основная цель</w:t>
      </w:r>
      <w:r w:rsidRPr="00556774">
        <w:rPr>
          <w:rFonts w:ascii="Times New Roman" w:hAnsi="Times New Roman"/>
          <w:sz w:val="24"/>
          <w:szCs w:val="24"/>
        </w:rPr>
        <w:t xml:space="preserve">  ознакомление учащихся с понятием первообразной и обучение нахождению площадей криволинейных трапеций. Площадь криволинейной трапеции определяется как предел интегральных сумм. Большое внимание уделяется приложениям интегрального исчисления к физическим и геометрическим задачам. Связь между первообразной и площадью криволинейной трапеции устанавливается формулой Ньютона-Лейбница. Далее возникает определенный интеграл как предел интегральной суммы; при этом формула Ньютона-Лейбница также оказывается справедливой. Таким образом, эта формула является главной: с её помощью вычисляются определенные интегралы и находятся площади криволинейных трапеций.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i/>
          <w:sz w:val="24"/>
          <w:szCs w:val="24"/>
        </w:rPr>
        <w:t>Знакомство с простейшими дифференциальными уравнениями</w:t>
      </w:r>
      <w:r w:rsidRPr="00556774">
        <w:rPr>
          <w:rFonts w:ascii="Times New Roman" w:hAnsi="Times New Roman"/>
          <w:sz w:val="24"/>
          <w:szCs w:val="24"/>
        </w:rPr>
        <w:t>.</w:t>
      </w:r>
    </w:p>
    <w:p w:rsidR="00D0590D" w:rsidRPr="00556774" w:rsidRDefault="00D0590D" w:rsidP="00556774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Учебная цель – ознакомление с понятием первообразной, обучение нахождению первообразной для степеней и тригонометрических функций;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sz w:val="24"/>
          <w:szCs w:val="24"/>
        </w:rPr>
        <w:t>ознакомление с понятием интегрирования и обучение применению правил интегрирования при нахождении первообразных;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sz w:val="24"/>
          <w:szCs w:val="24"/>
        </w:rPr>
        <w:t>формирование понятия криволинейной трапеции, ознакомление с понятием определенного интеграла, обучение вычислению площади криволинейной трапеции в простейших случаях;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i/>
          <w:sz w:val="24"/>
          <w:szCs w:val="24"/>
        </w:rPr>
        <w:t>ознакомить учащихся с применением интегралов для физических задач, научить решать задачи на движение с применением интегралов</w:t>
      </w:r>
      <w:r w:rsidRPr="00556774">
        <w:rPr>
          <w:rFonts w:ascii="Times New Roman" w:hAnsi="Times New Roman"/>
          <w:sz w:val="24"/>
          <w:szCs w:val="24"/>
        </w:rPr>
        <w:t>.</w:t>
      </w:r>
    </w:p>
    <w:p w:rsidR="00D0590D" w:rsidRPr="00556774" w:rsidRDefault="00D0590D" w:rsidP="00556774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lastRenderedPageBreak/>
        <w:t>В результате изучения главы «Первообразная и интеграл» учащиеся должны знать правила нахождения первообразных основных элементарных функций, формулу Ньютона-Лейбница и уметь их применять к вычислению площадей криволинейных трапеций при решении задач данного типа.</w:t>
      </w:r>
    </w:p>
    <w:p w:rsidR="00D0590D" w:rsidRPr="00BE6820" w:rsidRDefault="00D0590D" w:rsidP="00BE6820">
      <w:pPr>
        <w:spacing w:before="120" w:after="120" w:line="240" w:lineRule="auto"/>
        <w:ind w:hanging="357"/>
        <w:rPr>
          <w:rFonts w:ascii="Times New Roman" w:hAnsi="Times New Roman"/>
          <w:b/>
          <w:sz w:val="24"/>
          <w:szCs w:val="24"/>
        </w:rPr>
      </w:pPr>
    </w:p>
    <w:p w:rsidR="00D0590D" w:rsidRPr="00482BFC" w:rsidRDefault="00D0590D" w:rsidP="00482BFC">
      <w:pPr>
        <w:spacing w:before="120" w:after="120" w:line="240" w:lineRule="auto"/>
        <w:ind w:hanging="357"/>
        <w:jc w:val="center"/>
        <w:rPr>
          <w:rFonts w:ascii="Times New Roman" w:hAnsi="Times New Roman"/>
          <w:b/>
          <w:i/>
          <w:sz w:val="24"/>
          <w:szCs w:val="24"/>
        </w:rPr>
      </w:pPr>
      <w:r w:rsidRPr="00482BFC">
        <w:rPr>
          <w:rFonts w:ascii="Times New Roman" w:hAnsi="Times New Roman"/>
          <w:b/>
          <w:i/>
          <w:sz w:val="24"/>
          <w:szCs w:val="24"/>
        </w:rPr>
        <w:t xml:space="preserve">5. Комбинаторика  </w:t>
      </w:r>
    </w:p>
    <w:p w:rsidR="00D0590D" w:rsidRPr="00556774" w:rsidRDefault="00D0590D" w:rsidP="00556774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содержит основные формулы комбинаторики, применение знаний при выводе формул алгебры, вероятность и статистическая частота наступления события. Тема не насыщена теоретическими сведениями и доказательствами, она имеет, прежде всего, общекультурное и общеобразовательное значение.</w:t>
      </w:r>
    </w:p>
    <w:p w:rsidR="00D0590D" w:rsidRPr="00556774" w:rsidRDefault="00D0590D" w:rsidP="00556774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56774">
        <w:rPr>
          <w:rFonts w:ascii="Times New Roman" w:hAnsi="Times New Roman"/>
          <w:sz w:val="24"/>
          <w:szCs w:val="24"/>
        </w:rPr>
        <w:t>Правило произведения. Размещения с повторениями.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sz w:val="24"/>
          <w:szCs w:val="24"/>
        </w:rPr>
        <w:t>Перестановки.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sz w:val="24"/>
          <w:szCs w:val="24"/>
        </w:rPr>
        <w:t>Размещения без повторений.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sz w:val="24"/>
          <w:szCs w:val="24"/>
        </w:rPr>
        <w:t>Сочетания без повторений и бином Ньютона.</w:t>
      </w:r>
    </w:p>
    <w:p w:rsidR="00D0590D" w:rsidRPr="00556774" w:rsidRDefault="00D0590D" w:rsidP="00556774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i/>
          <w:sz w:val="24"/>
          <w:szCs w:val="24"/>
        </w:rPr>
        <w:t>Основная цель</w:t>
      </w:r>
      <w:r w:rsidRPr="00556774">
        <w:rPr>
          <w:rFonts w:ascii="Times New Roman" w:hAnsi="Times New Roman"/>
          <w:sz w:val="24"/>
          <w:szCs w:val="24"/>
        </w:rPr>
        <w:t xml:space="preserve"> – ознакомление с основными формулами комбинаторики и их применением при решении задач, развивать комбинаторное мышление учащихся, ознакомить с теорией соединений, обосновать формулу бинома Ньютона. Основной при выводе формул числа перестановок и размещений является правило умножения, понимание которого формируется при решении различных прикладных задач. Свойства числа сочетаний доказываются и затем применяются при организации и исследовании треугольника Паскаля.</w:t>
      </w:r>
    </w:p>
    <w:p w:rsidR="00D0590D" w:rsidRPr="00556774" w:rsidRDefault="00D0590D" w:rsidP="00556774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Учебная цель – овладение одним из основных средств подсчета числа различных соединений, знакомство учащихс</w:t>
      </w:r>
      <w:r>
        <w:rPr>
          <w:rFonts w:ascii="Times New Roman" w:hAnsi="Times New Roman"/>
          <w:sz w:val="24"/>
          <w:szCs w:val="24"/>
        </w:rPr>
        <w:t xml:space="preserve">я с размещениями с повторениями. </w:t>
      </w:r>
      <w:r w:rsidRPr="00556774">
        <w:rPr>
          <w:rFonts w:ascii="Times New Roman" w:hAnsi="Times New Roman"/>
          <w:sz w:val="24"/>
          <w:szCs w:val="24"/>
        </w:rPr>
        <w:t>Знакомство с первым видом соединений – перестановками; демонстрация применения правила произведения при выводе формулы чи</w:t>
      </w:r>
      <w:r>
        <w:rPr>
          <w:rFonts w:ascii="Times New Roman" w:hAnsi="Times New Roman"/>
          <w:sz w:val="24"/>
          <w:szCs w:val="24"/>
        </w:rPr>
        <w:t xml:space="preserve">сла перестановок из п элементов. </w:t>
      </w:r>
      <w:r w:rsidRPr="00556774">
        <w:rPr>
          <w:rFonts w:ascii="Times New Roman" w:hAnsi="Times New Roman"/>
          <w:sz w:val="24"/>
          <w:szCs w:val="24"/>
        </w:rPr>
        <w:t>Введение понятия размещения без повторений из м элементов по  п; создание математической модели для решения комбинаторных задач, сводимых к подсчету числа размещений;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sz w:val="24"/>
          <w:szCs w:val="24"/>
        </w:rPr>
        <w:t>знакомство с сочетаниями и их свойствами; решение комбинаторных задач, сводящихся к подсчету числа сочетаний из м элементов по п; обоснованное конструирование треугольника Паскаля; обучение возведению двучлена в натуральную степень с использованием формулы Ньютона.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556774">
        <w:rPr>
          <w:rFonts w:ascii="Times New Roman" w:hAnsi="Times New Roman"/>
          <w:sz w:val="24"/>
          <w:szCs w:val="24"/>
        </w:rPr>
        <w:t>оставление порядочных множеств (образование перестановок); составление порядочных подмножеств данного множества (образование размещений);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sz w:val="24"/>
          <w:szCs w:val="24"/>
        </w:rPr>
        <w:t>доказательство справедливости формул для подсчета числа перестановок с повторениями и числа сочетаний с повторениями, усвоение применения метода математической индукции.</w:t>
      </w:r>
    </w:p>
    <w:p w:rsidR="00D0590D" w:rsidRPr="00556774" w:rsidRDefault="00D0590D" w:rsidP="00556774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В результате изучения главы «Комбинаторика» учащиеся должны знать, основные формулы комбинаторики, уметь находить вероятность случайных событий в простейших случаях, использовать классическое определение вероятности и применения их при решении задач данного типа.</w:t>
      </w:r>
    </w:p>
    <w:p w:rsidR="00D0590D" w:rsidRPr="00482BFC" w:rsidRDefault="00D0590D" w:rsidP="00482BFC">
      <w:pPr>
        <w:spacing w:before="120" w:after="120" w:line="240" w:lineRule="auto"/>
        <w:ind w:hanging="357"/>
        <w:jc w:val="center"/>
        <w:rPr>
          <w:rFonts w:ascii="Times New Roman" w:hAnsi="Times New Roman"/>
          <w:b/>
          <w:i/>
          <w:sz w:val="24"/>
          <w:szCs w:val="24"/>
        </w:rPr>
      </w:pPr>
      <w:r w:rsidRPr="00482BFC">
        <w:rPr>
          <w:rFonts w:ascii="Times New Roman" w:hAnsi="Times New Roman"/>
          <w:b/>
          <w:i/>
          <w:sz w:val="24"/>
          <w:szCs w:val="24"/>
        </w:rPr>
        <w:t xml:space="preserve">6. Элементы теории вероятностей </w:t>
      </w:r>
    </w:p>
    <w:p w:rsidR="00D0590D" w:rsidRPr="00556774" w:rsidRDefault="00D0590D" w:rsidP="00556774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 xml:space="preserve"> в программу включено изучение лишь отдельных элементов теории вероятностей. При</w:t>
      </w:r>
      <w:r w:rsidRPr="00BE6820">
        <w:rPr>
          <w:rFonts w:ascii="Times New Roman" w:hAnsi="Times New Roman"/>
          <w:b/>
          <w:sz w:val="24"/>
          <w:szCs w:val="24"/>
        </w:rPr>
        <w:t xml:space="preserve"> </w:t>
      </w:r>
      <w:r w:rsidRPr="00556774">
        <w:rPr>
          <w:rFonts w:ascii="Times New Roman" w:hAnsi="Times New Roman"/>
          <w:sz w:val="24"/>
          <w:szCs w:val="24"/>
        </w:rPr>
        <w:t>этом введению каждого понятия предшествует неформальное объяснение, раскрывающее сущность данного понятия, его происхождение и реальный смысл. Так вводятся понятия случайных, достоверных и невозможных событий, связанных с некоторым испытанием; определяются и иллюстрируются операции над событиями.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sz w:val="24"/>
          <w:szCs w:val="24"/>
        </w:rPr>
        <w:t>Вероятность события.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56774">
        <w:rPr>
          <w:rFonts w:ascii="Times New Roman" w:hAnsi="Times New Roman"/>
          <w:sz w:val="24"/>
          <w:szCs w:val="24"/>
        </w:rPr>
        <w:t>Сложение вероятностей.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sz w:val="24"/>
          <w:szCs w:val="24"/>
        </w:rPr>
        <w:t>Вероятность произведения независимых событий.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0590D" w:rsidRPr="00556774" w:rsidRDefault="00D0590D" w:rsidP="00556774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i/>
          <w:sz w:val="24"/>
          <w:szCs w:val="24"/>
        </w:rPr>
        <w:lastRenderedPageBreak/>
        <w:t>Основная цель</w:t>
      </w:r>
      <w:r w:rsidRPr="00556774">
        <w:rPr>
          <w:rFonts w:ascii="Times New Roman" w:hAnsi="Times New Roman"/>
          <w:sz w:val="24"/>
          <w:szCs w:val="24"/>
        </w:rPr>
        <w:t xml:space="preserve"> – сформировать понятие вероятности случайного независимого события. Исследование простейших взаимосвязей между различными событиями, а также нахождению вероятностей видов событий через вероятности других событий. Классическое определение вероятности события с равновозможными элементарными исходами формируется строго, и на его основе (с использованием знаний комбинаторики) решается большинство задач. Понятие геометрической вероятности и статистической вероятности вводились на интуитивном уровне. При изложении материала данного раздела подчеркивается прикладное значение теории вероятностей в различных областях знаний и практической деятельности человека.</w:t>
      </w:r>
    </w:p>
    <w:p w:rsidR="00D0590D" w:rsidRPr="00556774" w:rsidRDefault="00D0590D" w:rsidP="00556774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Учебная цель – знакомство с различными видами событий, комбинациями событий; введение понятия вероятности события и обучение нахождению вероятности случайного события с очевидными благоприятствующими исходами;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sz w:val="24"/>
          <w:szCs w:val="24"/>
        </w:rPr>
        <w:t>знакомство с теоремой о вероятности суммы двух несовместных событий и её применением, в частности при нахождении вероятности противоположного события; и с теоремой о вероятности суммы двух производных событий;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sz w:val="24"/>
          <w:szCs w:val="24"/>
        </w:rPr>
        <w:t>интуитивное введение понятия независимых событий; обучение нахождению вероятности произведения двух независимых событий.</w:t>
      </w:r>
    </w:p>
    <w:p w:rsidR="00D0590D" w:rsidRPr="00556774" w:rsidRDefault="00D0590D" w:rsidP="00556774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В результате изучения главы «Элементы теории вероятностей» учащиеся должны уметь находить вероятности случайных событий с помощью классического определения вероятности при решении упражнений данного типа, иметь представление о сумме и произведении двух событий, уметь находить вероятность противоположного события, интуитивно определять независимые события и находить вероятность одновременного наступления независимых событий в задачах.</w:t>
      </w:r>
    </w:p>
    <w:p w:rsidR="00D0590D" w:rsidRPr="004829A1" w:rsidRDefault="00D0590D" w:rsidP="004829A1">
      <w:pPr>
        <w:spacing w:before="120" w:after="120" w:line="240" w:lineRule="auto"/>
        <w:ind w:hanging="357"/>
        <w:jc w:val="center"/>
        <w:rPr>
          <w:rFonts w:ascii="Times New Roman" w:hAnsi="Times New Roman"/>
          <w:b/>
          <w:i/>
          <w:sz w:val="24"/>
          <w:szCs w:val="24"/>
        </w:rPr>
      </w:pPr>
      <w:r w:rsidRPr="004829A1">
        <w:rPr>
          <w:rFonts w:ascii="Times New Roman" w:hAnsi="Times New Roman"/>
          <w:b/>
          <w:i/>
          <w:sz w:val="24"/>
          <w:szCs w:val="24"/>
        </w:rPr>
        <w:t>7.</w:t>
      </w:r>
      <w:r>
        <w:rPr>
          <w:rFonts w:ascii="Times New Roman" w:hAnsi="Times New Roman"/>
          <w:b/>
          <w:i/>
          <w:sz w:val="24"/>
          <w:szCs w:val="24"/>
        </w:rPr>
        <w:t>*</w:t>
      </w:r>
      <w:r w:rsidRPr="004829A1">
        <w:rPr>
          <w:rFonts w:ascii="Times New Roman" w:hAnsi="Times New Roman"/>
          <w:b/>
          <w:i/>
          <w:sz w:val="24"/>
          <w:szCs w:val="24"/>
        </w:rPr>
        <w:t xml:space="preserve"> Комплексные числа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0590D" w:rsidRPr="00A95F1F" w:rsidRDefault="00D0590D" w:rsidP="004829A1">
      <w:pPr>
        <w:spacing w:before="120" w:after="120" w:line="240" w:lineRule="auto"/>
        <w:ind w:firstLine="180"/>
        <w:jc w:val="both"/>
        <w:rPr>
          <w:rFonts w:ascii="Times New Roman" w:hAnsi="Times New Roman"/>
          <w:i/>
          <w:sz w:val="24"/>
          <w:szCs w:val="24"/>
        </w:rPr>
      </w:pPr>
      <w:r w:rsidRPr="00A95F1F">
        <w:rPr>
          <w:rFonts w:ascii="Times New Roman" w:hAnsi="Times New Roman"/>
          <w:i/>
          <w:sz w:val="24"/>
          <w:szCs w:val="24"/>
        </w:rPr>
        <w:t>Сложение и умножение компл</w:t>
      </w:r>
      <w:r>
        <w:rPr>
          <w:rFonts w:ascii="Times New Roman" w:hAnsi="Times New Roman"/>
          <w:i/>
          <w:sz w:val="24"/>
          <w:szCs w:val="24"/>
        </w:rPr>
        <w:t>ексных чисел. Модуль комплексно</w:t>
      </w:r>
      <w:r w:rsidRPr="00A95F1F">
        <w:rPr>
          <w:rFonts w:ascii="Times New Roman" w:hAnsi="Times New Roman"/>
          <w:i/>
          <w:sz w:val="24"/>
          <w:szCs w:val="24"/>
        </w:rPr>
        <w:t>го числа. Вычитание и деле</w:t>
      </w:r>
      <w:r>
        <w:rPr>
          <w:rFonts w:ascii="Times New Roman" w:hAnsi="Times New Roman"/>
          <w:i/>
          <w:sz w:val="24"/>
          <w:szCs w:val="24"/>
        </w:rPr>
        <w:t>ние комплексных чисел. Геометри</w:t>
      </w:r>
      <w:r w:rsidRPr="00A95F1F">
        <w:rPr>
          <w:rFonts w:ascii="Times New Roman" w:hAnsi="Times New Roman"/>
          <w:i/>
          <w:sz w:val="24"/>
          <w:szCs w:val="24"/>
        </w:rPr>
        <w:t>ческая интерпретация комплексного числа. Тригонометрическая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95F1F">
        <w:rPr>
          <w:rFonts w:ascii="Times New Roman" w:hAnsi="Times New Roman"/>
          <w:i/>
          <w:sz w:val="24"/>
          <w:szCs w:val="24"/>
        </w:rPr>
        <w:t>форма комплексного числа. Св</w:t>
      </w:r>
      <w:r>
        <w:rPr>
          <w:rFonts w:ascii="Times New Roman" w:hAnsi="Times New Roman"/>
          <w:i/>
          <w:sz w:val="24"/>
          <w:szCs w:val="24"/>
        </w:rPr>
        <w:t>ойства модуля и аргумента. Квад</w:t>
      </w:r>
      <w:r w:rsidRPr="00A95F1F">
        <w:rPr>
          <w:rFonts w:ascii="Times New Roman" w:hAnsi="Times New Roman"/>
          <w:i/>
          <w:sz w:val="24"/>
          <w:szCs w:val="24"/>
        </w:rPr>
        <w:t>ратное уравнение с компле</w:t>
      </w:r>
      <w:r>
        <w:rPr>
          <w:rFonts w:ascii="Times New Roman" w:hAnsi="Times New Roman"/>
          <w:i/>
          <w:sz w:val="24"/>
          <w:szCs w:val="24"/>
        </w:rPr>
        <w:t>ксным неизвестным. Примеры реше</w:t>
      </w:r>
      <w:r w:rsidRPr="00A95F1F">
        <w:rPr>
          <w:rFonts w:ascii="Times New Roman" w:hAnsi="Times New Roman"/>
          <w:i/>
          <w:sz w:val="24"/>
          <w:szCs w:val="24"/>
        </w:rPr>
        <w:t>ния алгебраических уравнений.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95F1F">
        <w:rPr>
          <w:rFonts w:ascii="Times New Roman" w:hAnsi="Times New Roman"/>
          <w:i/>
          <w:sz w:val="24"/>
          <w:szCs w:val="24"/>
        </w:rPr>
        <w:t>Основные цели — завершение формирования представления 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95F1F">
        <w:rPr>
          <w:rFonts w:ascii="Times New Roman" w:hAnsi="Times New Roman"/>
          <w:i/>
          <w:sz w:val="24"/>
          <w:szCs w:val="24"/>
        </w:rPr>
        <w:t>числе; обучение действиям с комплексными числами и демонстрация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95F1F">
        <w:rPr>
          <w:rFonts w:ascii="Times New Roman" w:hAnsi="Times New Roman"/>
          <w:i/>
          <w:sz w:val="24"/>
          <w:szCs w:val="24"/>
        </w:rPr>
        <w:t>решений различных уравнений на множестве комплексных чисел.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D0590D" w:rsidRPr="00A95F1F" w:rsidRDefault="00D0590D" w:rsidP="004829A1">
      <w:pPr>
        <w:spacing w:before="120" w:after="120" w:line="240" w:lineRule="auto"/>
        <w:ind w:firstLine="180"/>
        <w:jc w:val="both"/>
        <w:rPr>
          <w:rFonts w:ascii="Times New Roman" w:hAnsi="Times New Roman"/>
          <w:i/>
          <w:sz w:val="24"/>
          <w:szCs w:val="24"/>
        </w:rPr>
      </w:pPr>
      <w:r w:rsidRPr="00A95F1F">
        <w:rPr>
          <w:rFonts w:ascii="Times New Roman" w:hAnsi="Times New Roman"/>
          <w:i/>
          <w:sz w:val="24"/>
          <w:szCs w:val="24"/>
        </w:rPr>
        <w:t>Рассматриваются четыре ари</w:t>
      </w:r>
      <w:r>
        <w:rPr>
          <w:rFonts w:ascii="Times New Roman" w:hAnsi="Times New Roman"/>
          <w:i/>
          <w:sz w:val="24"/>
          <w:szCs w:val="24"/>
        </w:rPr>
        <w:t>фметических действия с комплекс</w:t>
      </w:r>
      <w:r w:rsidRPr="00A95F1F">
        <w:rPr>
          <w:rFonts w:ascii="Times New Roman" w:hAnsi="Times New Roman"/>
          <w:i/>
          <w:sz w:val="24"/>
          <w:szCs w:val="24"/>
        </w:rPr>
        <w:t>ными числами, заданными в алге</w:t>
      </w:r>
      <w:r>
        <w:rPr>
          <w:rFonts w:ascii="Times New Roman" w:hAnsi="Times New Roman"/>
          <w:i/>
          <w:sz w:val="24"/>
          <w:szCs w:val="24"/>
        </w:rPr>
        <w:t>браической форме. Вводится поня</w:t>
      </w:r>
      <w:r w:rsidRPr="00A95F1F">
        <w:rPr>
          <w:rFonts w:ascii="Times New Roman" w:hAnsi="Times New Roman"/>
          <w:i/>
          <w:sz w:val="24"/>
          <w:szCs w:val="24"/>
        </w:rPr>
        <w:t xml:space="preserve">тие комплексной плоскости, на </w:t>
      </w:r>
      <w:r>
        <w:rPr>
          <w:rFonts w:ascii="Times New Roman" w:hAnsi="Times New Roman"/>
          <w:i/>
          <w:sz w:val="24"/>
          <w:szCs w:val="24"/>
        </w:rPr>
        <w:t>которой иллюстрируется геометри</w:t>
      </w:r>
      <w:r w:rsidRPr="00A95F1F">
        <w:rPr>
          <w:rFonts w:ascii="Times New Roman" w:hAnsi="Times New Roman"/>
          <w:i/>
          <w:sz w:val="24"/>
          <w:szCs w:val="24"/>
        </w:rPr>
        <w:t>ческий смысл модуля комплексно</w:t>
      </w:r>
      <w:r>
        <w:rPr>
          <w:rFonts w:ascii="Times New Roman" w:hAnsi="Times New Roman"/>
          <w:i/>
          <w:sz w:val="24"/>
          <w:szCs w:val="24"/>
        </w:rPr>
        <w:t>го числа и модуля разности комп</w:t>
      </w:r>
      <w:r w:rsidRPr="00A95F1F">
        <w:rPr>
          <w:rFonts w:ascii="Times New Roman" w:hAnsi="Times New Roman"/>
          <w:i/>
          <w:sz w:val="24"/>
          <w:szCs w:val="24"/>
        </w:rPr>
        <w:t>лексных чисел.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95F1F">
        <w:rPr>
          <w:rFonts w:ascii="Times New Roman" w:hAnsi="Times New Roman"/>
          <w:i/>
          <w:sz w:val="24"/>
          <w:szCs w:val="24"/>
        </w:rPr>
        <w:t xml:space="preserve">Рассматривается переход от </w:t>
      </w:r>
      <w:r>
        <w:rPr>
          <w:rFonts w:ascii="Times New Roman" w:hAnsi="Times New Roman"/>
          <w:i/>
          <w:sz w:val="24"/>
          <w:szCs w:val="24"/>
        </w:rPr>
        <w:t>алгебраической к тригонометриче</w:t>
      </w:r>
      <w:r w:rsidRPr="00A95F1F">
        <w:rPr>
          <w:rFonts w:ascii="Times New Roman" w:hAnsi="Times New Roman"/>
          <w:i/>
          <w:sz w:val="24"/>
          <w:szCs w:val="24"/>
        </w:rPr>
        <w:t>ской форме записи комплексного числа и обратный переход.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95F1F">
        <w:rPr>
          <w:rFonts w:ascii="Times New Roman" w:hAnsi="Times New Roman"/>
          <w:i/>
          <w:sz w:val="24"/>
          <w:szCs w:val="24"/>
        </w:rPr>
        <w:t xml:space="preserve">Желательно обучить учащихся </w:t>
      </w:r>
      <w:r>
        <w:rPr>
          <w:rFonts w:ascii="Times New Roman" w:hAnsi="Times New Roman"/>
          <w:i/>
          <w:sz w:val="24"/>
          <w:szCs w:val="24"/>
        </w:rPr>
        <w:t>технических и физико-математиче</w:t>
      </w:r>
      <w:r w:rsidRPr="00A95F1F">
        <w:rPr>
          <w:rFonts w:ascii="Times New Roman" w:hAnsi="Times New Roman"/>
          <w:i/>
          <w:sz w:val="24"/>
          <w:szCs w:val="24"/>
        </w:rPr>
        <w:t>ских классов возведению в степень комплексного числа, заданного в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95F1F">
        <w:rPr>
          <w:rFonts w:ascii="Times New Roman" w:hAnsi="Times New Roman"/>
          <w:i/>
          <w:sz w:val="24"/>
          <w:szCs w:val="24"/>
        </w:rPr>
        <w:t>тригонометрической форме.</w:t>
      </w:r>
    </w:p>
    <w:p w:rsidR="00D0590D" w:rsidRPr="00482BFC" w:rsidRDefault="00D0590D" w:rsidP="00482BFC">
      <w:pPr>
        <w:spacing w:before="120" w:after="120" w:line="240" w:lineRule="auto"/>
        <w:ind w:hanging="357"/>
        <w:jc w:val="center"/>
        <w:rPr>
          <w:rFonts w:ascii="Times New Roman" w:hAnsi="Times New Roman"/>
          <w:b/>
          <w:i/>
          <w:sz w:val="24"/>
          <w:szCs w:val="24"/>
        </w:rPr>
      </w:pPr>
      <w:r w:rsidRPr="00482BFC">
        <w:rPr>
          <w:rFonts w:ascii="Times New Roman" w:hAnsi="Times New Roman"/>
          <w:b/>
          <w:i/>
          <w:sz w:val="24"/>
          <w:szCs w:val="24"/>
        </w:rPr>
        <w:t xml:space="preserve">7. Уравнения и неравенства с двумя переменными 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:rsidR="00D0590D" w:rsidRPr="00556774" w:rsidRDefault="00D0590D" w:rsidP="00482BFC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последняя тема курса не нова для учащихся старших классов. Решение систем уравнений с помощью графика знакомо школьникам с основной школы. Теперь им предстоит углубить знания, полученные ранее, и ознакомиться с решением неравенств с двумя переменными и их систем. Учащиеся изучают различные методы решения уравнений и неравенств, в том числе с параметрами.</w:t>
      </w:r>
    </w:p>
    <w:p w:rsidR="00D0590D" w:rsidRPr="00556774" w:rsidRDefault="00D0590D" w:rsidP="00482BFC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Линейные уравнения и неравенства с двумя переменными.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774">
        <w:rPr>
          <w:rFonts w:ascii="Times New Roman" w:hAnsi="Times New Roman"/>
          <w:sz w:val="24"/>
          <w:szCs w:val="24"/>
        </w:rPr>
        <w:t>Нелинейные уравнения и неравенства с двумя переменными.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0590D" w:rsidRPr="00556774" w:rsidRDefault="00D0590D" w:rsidP="00482BFC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i/>
          <w:sz w:val="24"/>
          <w:szCs w:val="24"/>
        </w:rPr>
        <w:lastRenderedPageBreak/>
        <w:t>Основная цель</w:t>
      </w:r>
      <w:r w:rsidRPr="00556774">
        <w:rPr>
          <w:rFonts w:ascii="Times New Roman" w:hAnsi="Times New Roman"/>
          <w:sz w:val="24"/>
          <w:szCs w:val="24"/>
        </w:rPr>
        <w:t xml:space="preserve"> – обобщить основные приемы решения уравнений и систем уравнений, научить учащихся изображать на координатной плоскости множество решений линейных неравенств и систем линейных неравенств с двумя переменными, сформировать навыки решения задач с параметрами, показать применение математических методов для решения содержательных задач из различных областей науки и практики.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0590D" w:rsidRPr="00556774" w:rsidRDefault="00D0590D" w:rsidP="00482BFC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Учебная цель – научить учащихся изображать на координатной плоскости множество решений линейных неравенств и систем линейных неравенств с двумя переменными.</w:t>
      </w:r>
    </w:p>
    <w:p w:rsidR="00D0590D" w:rsidRPr="00556774" w:rsidRDefault="00D0590D" w:rsidP="00482BFC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В результате изучения главы «Уравнения и неравенства с двумя переменными» учащиеся должны уметь решать уравнения, неравенства и системы уравнений и неравенств с двумя переменными. Знать и уметь применять основные приемы для решения уравнений и систем уравнений, решать системы уравнений и неравенства с помощью графика.</w:t>
      </w:r>
    </w:p>
    <w:p w:rsidR="00D0590D" w:rsidRPr="00482BFC" w:rsidRDefault="00D0590D" w:rsidP="00482BFC">
      <w:pPr>
        <w:spacing w:before="120" w:after="120" w:line="240" w:lineRule="auto"/>
        <w:ind w:hanging="357"/>
        <w:jc w:val="center"/>
        <w:rPr>
          <w:rFonts w:ascii="Times New Roman" w:hAnsi="Times New Roman"/>
          <w:b/>
          <w:i/>
          <w:sz w:val="24"/>
          <w:szCs w:val="24"/>
        </w:rPr>
      </w:pPr>
      <w:r w:rsidRPr="00482BFC">
        <w:rPr>
          <w:rFonts w:ascii="Times New Roman" w:hAnsi="Times New Roman"/>
          <w:b/>
          <w:i/>
          <w:sz w:val="24"/>
          <w:szCs w:val="24"/>
        </w:rPr>
        <w:t xml:space="preserve">8. Итоговое повторение курса алгебры и начал математического анализа. </w:t>
      </w:r>
    </w:p>
    <w:p w:rsidR="00D0590D" w:rsidRPr="00556774" w:rsidRDefault="00D0590D" w:rsidP="00D23B78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Уроки итогового повторения имеют своей целью не только восстановление в памяти учащихся основного материала, но и обобщение, уточнение  систематизацию знаний по алгебре и началам математического анализа за курс средней школы.</w:t>
      </w:r>
    </w:p>
    <w:p w:rsidR="00D0590D" w:rsidRPr="00556774" w:rsidRDefault="00D0590D" w:rsidP="00D23B78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Повторение предлагается проводить по основным содержательно-методическим линиям и целесообразно выстроить в следующим порядке: вычисления и преобразования, уравнения и неравенства, функции, начала математического анализа.</w:t>
      </w:r>
    </w:p>
    <w:p w:rsidR="00D0590D" w:rsidRPr="00556774" w:rsidRDefault="00D0590D" w:rsidP="00D23B78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 xml:space="preserve">При проведении итогового повторения предлагается широкое использование и комбинирование различных типов уроков (лекций, семинаров, практикумов, консультаций и т.е.) с целью быстрого охвата большого по объему материала. Необходимым элементом уроков итогового повторения является самостоятельная работа учащихся. Она полезна как самим учащимся, так и учителю для осуществления обратной связи. Формы проведения самостоятельных работ разнообразны: от традиционной работы с двумя, тремя заданиями до тестов и работ в форме рабочей тетрадей с заполнением пробелов в приведенных рассуждениях. </w:t>
      </w:r>
    </w:p>
    <w:p w:rsidR="00D0590D" w:rsidRPr="00556774" w:rsidRDefault="00D0590D" w:rsidP="00D23B78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В результате обобщающего повторения курса алгебры и начала анализа за 11 класс создать условия учащимся для выявления:</w:t>
      </w:r>
    </w:p>
    <w:p w:rsidR="00D0590D" w:rsidRPr="00556774" w:rsidRDefault="00D0590D" w:rsidP="00D23B78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- владения понятием степени с рациональным показателем, умение выполнять тождественные преобразования и находить их значения;</w:t>
      </w:r>
    </w:p>
    <w:p w:rsidR="00D0590D" w:rsidRPr="00556774" w:rsidRDefault="00D0590D" w:rsidP="00D23B78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- умения выполнять тождественные преобразования тригонометрических, иррациональных, показательных, логарифмических выражений;</w:t>
      </w:r>
    </w:p>
    <w:p w:rsidR="00D0590D" w:rsidRPr="00556774" w:rsidRDefault="00D0590D" w:rsidP="00D23B78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56774">
        <w:rPr>
          <w:rFonts w:ascii="Times New Roman" w:hAnsi="Times New Roman"/>
          <w:sz w:val="24"/>
          <w:szCs w:val="24"/>
        </w:rPr>
        <w:t>умения решать системы уравнений, содержащих одно или два уравнения (логарифмических, иррациональных, тригонометрических), решать неравенства с одной переменной на основе свойств функции;</w:t>
      </w:r>
    </w:p>
    <w:p w:rsidR="00D0590D" w:rsidRPr="00556774" w:rsidRDefault="00D0590D" w:rsidP="00D23B78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 xml:space="preserve">- умения использовать несколько приемов при решении уравнений; </w:t>
      </w:r>
    </w:p>
    <w:p w:rsidR="00D0590D" w:rsidRPr="00556774" w:rsidRDefault="00D0590D" w:rsidP="00D23B78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- решать уравнения с использованием равносильности уравнений; использовать график функции при решении неравенств (графический метод);</w:t>
      </w:r>
    </w:p>
    <w:p w:rsidR="00D0590D" w:rsidRPr="00556774" w:rsidRDefault="00D0590D" w:rsidP="00D23B78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lastRenderedPageBreak/>
        <w:t xml:space="preserve">- умения находить производную функции; </w:t>
      </w:r>
      <w:r w:rsidRPr="00482BFC">
        <w:rPr>
          <w:rFonts w:ascii="Times New Roman" w:hAnsi="Times New Roman"/>
          <w:i/>
          <w:sz w:val="24"/>
          <w:szCs w:val="24"/>
        </w:rPr>
        <w:t>множество значений функции; область определения сложной функции;</w:t>
      </w:r>
      <w:r w:rsidRPr="00556774">
        <w:rPr>
          <w:rFonts w:ascii="Times New Roman" w:hAnsi="Times New Roman"/>
          <w:sz w:val="24"/>
          <w:szCs w:val="24"/>
        </w:rPr>
        <w:t xml:space="preserve"> использовать четность и нечетность функции;</w:t>
      </w:r>
    </w:p>
    <w:p w:rsidR="00D0590D" w:rsidRPr="00556774" w:rsidRDefault="00D0590D" w:rsidP="00D23B78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>- умения исследовать свойства сложной функции; использовать свойство периодичности функции для решения задач; читать свойства функции по графику и распознавать графики элементарных функций;</w:t>
      </w:r>
    </w:p>
    <w:p w:rsidR="00D0590D" w:rsidRPr="00556774" w:rsidRDefault="00D0590D" w:rsidP="00D23B78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 xml:space="preserve">- умения решать и проводить исследование решения текстовых задач на нахождение наибольшего (наименьшего) значения величины с применением производной; </w:t>
      </w:r>
    </w:p>
    <w:p w:rsidR="00D0590D" w:rsidRPr="00556774" w:rsidRDefault="00D0590D" w:rsidP="00D23B78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 xml:space="preserve">- </w:t>
      </w:r>
      <w:r w:rsidRPr="00482BFC">
        <w:rPr>
          <w:rFonts w:ascii="Times New Roman" w:hAnsi="Times New Roman"/>
          <w:i/>
          <w:sz w:val="24"/>
          <w:szCs w:val="24"/>
        </w:rPr>
        <w:t>умения решать задачи параметрические на оптимизацию</w:t>
      </w:r>
      <w:r w:rsidRPr="00556774">
        <w:rPr>
          <w:rFonts w:ascii="Times New Roman" w:hAnsi="Times New Roman"/>
          <w:sz w:val="24"/>
          <w:szCs w:val="24"/>
        </w:rPr>
        <w:t>;</w:t>
      </w:r>
    </w:p>
    <w:p w:rsidR="00D0590D" w:rsidRPr="00556774" w:rsidRDefault="00D0590D" w:rsidP="00D23B78">
      <w:pPr>
        <w:spacing w:before="120" w:after="120" w:line="240" w:lineRule="auto"/>
        <w:ind w:firstLine="360"/>
        <w:rPr>
          <w:rFonts w:ascii="Times New Roman" w:hAnsi="Times New Roman"/>
          <w:sz w:val="24"/>
          <w:szCs w:val="24"/>
        </w:rPr>
      </w:pPr>
      <w:r w:rsidRPr="00556774">
        <w:rPr>
          <w:rFonts w:ascii="Times New Roman" w:hAnsi="Times New Roman"/>
          <w:sz w:val="24"/>
          <w:szCs w:val="24"/>
        </w:rPr>
        <w:t xml:space="preserve">- </w:t>
      </w:r>
      <w:r w:rsidRPr="00482BFC">
        <w:rPr>
          <w:rFonts w:ascii="Times New Roman" w:hAnsi="Times New Roman"/>
          <w:i/>
          <w:sz w:val="24"/>
          <w:szCs w:val="24"/>
        </w:rPr>
        <w:t>умения решать комбинированные уравнения и неравенства; использовать несколько приемов при решении уравнений и неравенств</w:t>
      </w:r>
      <w:r w:rsidRPr="00556774">
        <w:rPr>
          <w:rFonts w:ascii="Times New Roman" w:hAnsi="Times New Roman"/>
          <w:sz w:val="24"/>
          <w:szCs w:val="24"/>
        </w:rPr>
        <w:t>;</w:t>
      </w:r>
    </w:p>
    <w:p w:rsidR="00D0590D" w:rsidRDefault="00D0590D" w:rsidP="0016495D">
      <w:pPr>
        <w:spacing w:before="120" w:after="120" w:line="240" w:lineRule="auto"/>
        <w:ind w:firstLine="360"/>
        <w:rPr>
          <w:rFonts w:ascii="Times New Roman" w:hAnsi="Times New Roman"/>
          <w:b/>
          <w:i/>
          <w:sz w:val="32"/>
          <w:szCs w:val="32"/>
        </w:rPr>
      </w:pPr>
      <w:r w:rsidRPr="00556774">
        <w:rPr>
          <w:rFonts w:ascii="Times New Roman" w:hAnsi="Times New Roman"/>
          <w:sz w:val="24"/>
          <w:szCs w:val="24"/>
        </w:rPr>
        <w:t xml:space="preserve">- </w:t>
      </w:r>
      <w:r w:rsidRPr="00482BFC">
        <w:rPr>
          <w:rFonts w:ascii="Times New Roman" w:hAnsi="Times New Roman"/>
          <w:i/>
          <w:sz w:val="24"/>
          <w:szCs w:val="24"/>
        </w:rPr>
        <w:t>умения извлекать необходимую информацию из учебно-научных текстов; привести примеры, подобрать аргументы, сформулировать выводы</w:t>
      </w:r>
      <w:r w:rsidRPr="00556774">
        <w:rPr>
          <w:rFonts w:ascii="Times New Roman" w:hAnsi="Times New Roman"/>
          <w:sz w:val="24"/>
          <w:szCs w:val="24"/>
        </w:rPr>
        <w:t>.</w:t>
      </w:r>
      <w:r w:rsidRPr="00C7259B">
        <w:rPr>
          <w:rFonts w:ascii="Times New Roman" w:hAnsi="Times New Roman"/>
          <w:b/>
          <w:i/>
          <w:sz w:val="32"/>
          <w:szCs w:val="32"/>
        </w:rPr>
        <w:t>Геометрия</w:t>
      </w:r>
    </w:p>
    <w:p w:rsidR="00D0590D" w:rsidRPr="00C7259B" w:rsidRDefault="00D0590D" w:rsidP="00C7259B">
      <w:pPr>
        <w:spacing w:before="120" w:after="120" w:line="360" w:lineRule="auto"/>
        <w:ind w:hanging="357"/>
        <w:jc w:val="center"/>
        <w:rPr>
          <w:rFonts w:ascii="Times New Roman" w:hAnsi="Times New Roman"/>
          <w:b/>
          <w:sz w:val="28"/>
          <w:szCs w:val="28"/>
        </w:rPr>
      </w:pPr>
      <w:r w:rsidRPr="00C7259B">
        <w:rPr>
          <w:rFonts w:ascii="Times New Roman" w:hAnsi="Times New Roman"/>
          <w:b/>
          <w:i/>
          <w:sz w:val="28"/>
          <w:szCs w:val="28"/>
        </w:rPr>
        <w:t>Содержание обучения</w:t>
      </w:r>
    </w:p>
    <w:p w:rsidR="00D0590D" w:rsidRPr="00AE751B" w:rsidRDefault="00D0590D" w:rsidP="00024476">
      <w:pPr>
        <w:spacing w:before="120" w:after="12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  класс</w:t>
      </w:r>
    </w:p>
    <w:p w:rsidR="00D0590D" w:rsidRPr="00AE751B" w:rsidRDefault="00D0590D" w:rsidP="00B372E6">
      <w:pPr>
        <w:spacing w:after="0" w:line="240" w:lineRule="auto"/>
        <w:ind w:left="390" w:hangingChars="162" w:hanging="390"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>Введение 5 часов</w:t>
      </w:r>
    </w:p>
    <w:p w:rsidR="00D0590D" w:rsidRPr="00AE751B" w:rsidRDefault="00D0590D" w:rsidP="00B52BFA">
      <w:pPr>
        <w:spacing w:after="0" w:line="240" w:lineRule="auto"/>
        <w:ind w:left="2" w:firstLine="358"/>
        <w:rPr>
          <w:rFonts w:ascii="Times New Roman" w:hAnsi="Times New Roman"/>
          <w:i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 xml:space="preserve"> Предмет стереометрии. Основные понятия стереометрии (точка, прямая, плоскость, пространство) и аксиомы стереометрии. Первые следствия из аксиом. </w:t>
      </w:r>
      <w:r w:rsidRPr="00AE751B">
        <w:rPr>
          <w:rFonts w:ascii="Times New Roman" w:hAnsi="Times New Roman"/>
          <w:i/>
          <w:sz w:val="24"/>
          <w:szCs w:val="24"/>
        </w:rPr>
        <w:t>Понятие об аксиоматическом способе построения геометрии.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>Параллельность прямых и плоскостей 19 часов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 xml:space="preserve">Пересекающиеся, параллельные и скрещивающиеся прямые. Параллельность прямой и плоскости, признак и свойства. Угол между прямыми в пространстве. Перпендикулярность прямых. 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 xml:space="preserve">Параллельность плоскостей, признаки и свойства. Параллельное проектирование. Изображение пространственных фигур. </w:t>
      </w:r>
      <w:r w:rsidRPr="00AE751B">
        <w:rPr>
          <w:rFonts w:ascii="Times New Roman" w:hAnsi="Times New Roman"/>
          <w:i/>
          <w:sz w:val="24"/>
          <w:szCs w:val="24"/>
        </w:rPr>
        <w:t>Центральное проектирование</w:t>
      </w:r>
      <w:r w:rsidRPr="00AE751B">
        <w:rPr>
          <w:rFonts w:ascii="Times New Roman" w:hAnsi="Times New Roman"/>
          <w:sz w:val="24"/>
          <w:szCs w:val="24"/>
        </w:rPr>
        <w:t>.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Тетраэдр и параллелепипед, куб. Сечения куба, призмы, пирамиды. Построение сечений.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>Перпендикулярность прямых и плоскостей 20 часов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Перпендикулярность прямой и плоскости, признаки и свойства. Перпендикуляр и наклонная. Теорема о трех перпендикулярах. Угол между прямой и плоскостью. Расстояние от точки до плоскости. Расстояние от прямой до плоскости. Расстояние между параллельными плоскостями. Расстояние между скрещивающимися прямыми.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 xml:space="preserve">Перпендикулярность плоскостей, признаки и свойства. Ортогональное проектирование. </w:t>
      </w:r>
      <w:r w:rsidRPr="00AE751B">
        <w:rPr>
          <w:rFonts w:ascii="Times New Roman" w:hAnsi="Times New Roman"/>
          <w:i/>
          <w:sz w:val="24"/>
          <w:szCs w:val="24"/>
        </w:rPr>
        <w:t>Площадь ортогональной проекции многоугольника</w:t>
      </w:r>
      <w:r w:rsidRPr="00AE751B">
        <w:rPr>
          <w:rFonts w:ascii="Times New Roman" w:hAnsi="Times New Roman"/>
          <w:sz w:val="24"/>
          <w:szCs w:val="24"/>
        </w:rPr>
        <w:t>.  Двугранный угол, линейный угол двугранного угла.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>Многогранники 13 часов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i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lastRenderedPageBreak/>
        <w:t xml:space="preserve">Понятие многогранника, вершины, ребра, грани многогранника. </w:t>
      </w:r>
      <w:r w:rsidRPr="00AE751B">
        <w:rPr>
          <w:rFonts w:ascii="Times New Roman" w:hAnsi="Times New Roman"/>
          <w:i/>
          <w:sz w:val="24"/>
          <w:szCs w:val="24"/>
        </w:rPr>
        <w:t xml:space="preserve">Развертка. </w:t>
      </w:r>
      <w:r w:rsidRPr="00AE751B">
        <w:rPr>
          <w:rFonts w:ascii="Times New Roman" w:hAnsi="Times New Roman"/>
          <w:i/>
          <w:sz w:val="24"/>
          <w:szCs w:val="24"/>
          <w:u w:val="single"/>
        </w:rPr>
        <w:t>Многогранные углы</w:t>
      </w:r>
      <w:r w:rsidRPr="00AE751B">
        <w:rPr>
          <w:rFonts w:ascii="Times New Roman" w:hAnsi="Times New Roman"/>
          <w:i/>
          <w:sz w:val="24"/>
          <w:szCs w:val="24"/>
        </w:rPr>
        <w:t xml:space="preserve"> Выпуклые многогранники. Теорема Эйлера.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Призма, ее основание, боковые ребра, высота, боковая и полная поверхности.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 xml:space="preserve"> Прямая и наклонная призма. Правильная призма.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Пирамида, ее основание, боковые ребра, высота, боковая и полная поверхности. Треугольная пирамида. Правильная пирамида. Усеченная пирамида.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i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Симметрия в кубе, в параллелепипеде</w:t>
      </w:r>
      <w:r w:rsidRPr="00AE751B">
        <w:rPr>
          <w:rFonts w:ascii="Times New Roman" w:hAnsi="Times New Roman"/>
          <w:i/>
          <w:sz w:val="24"/>
          <w:szCs w:val="24"/>
        </w:rPr>
        <w:t>, в призме и пирамиде. Понятие о симметрии в пространстве (центральная, осевая и зеркальная). Примеры симметрий в окружающем мире.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Представление о правильных многогранниках (тетраэдр, куб, октаэдр, додекаэдр и икосаэдр).</w:t>
      </w:r>
    </w:p>
    <w:p w:rsidR="00D0590D" w:rsidRPr="00AE751B" w:rsidRDefault="00D0590D" w:rsidP="00B52BFA">
      <w:pPr>
        <w:spacing w:after="0" w:line="240" w:lineRule="auto"/>
        <w:ind w:firstLine="358"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 xml:space="preserve">Векторы в пространстве </w:t>
      </w:r>
      <w:r>
        <w:rPr>
          <w:rFonts w:ascii="Times New Roman" w:hAnsi="Times New Roman"/>
          <w:b/>
          <w:sz w:val="24"/>
          <w:szCs w:val="24"/>
        </w:rPr>
        <w:t>10</w:t>
      </w:r>
      <w:r w:rsidRPr="00AE751B">
        <w:rPr>
          <w:rFonts w:ascii="Times New Roman" w:hAnsi="Times New Roman"/>
          <w:b/>
          <w:sz w:val="24"/>
          <w:szCs w:val="24"/>
        </w:rPr>
        <w:t xml:space="preserve"> часов</w:t>
      </w:r>
    </w:p>
    <w:p w:rsidR="00D0590D" w:rsidRPr="00AE751B" w:rsidRDefault="00D0590D" w:rsidP="00B52BFA">
      <w:pPr>
        <w:spacing w:after="0" w:line="240" w:lineRule="auto"/>
        <w:ind w:left="2" w:firstLine="358"/>
        <w:rPr>
          <w:rFonts w:ascii="Times New Roman" w:hAnsi="Times New Roman"/>
          <w:sz w:val="24"/>
          <w:szCs w:val="24"/>
        </w:rPr>
      </w:pPr>
      <w:r w:rsidRPr="00AE751B">
        <w:rPr>
          <w:rFonts w:ascii="Times New Roman" w:hAnsi="Times New Roman"/>
          <w:sz w:val="24"/>
          <w:szCs w:val="24"/>
        </w:rPr>
        <w:t>Понятие вектора в пространстве. Модуль вектора. Равенство векторов. Сложение и вычитание векторов. Коллинеарные векторы. Умножение вектора на число. Разложение вектора по двум неколлинеарным векторам Компланарные векторы. Разложение вектора по трем некомпланарным векторам.</w:t>
      </w:r>
    </w:p>
    <w:p w:rsidR="00D0590D" w:rsidRDefault="00D0590D" w:rsidP="00B372E6">
      <w:pPr>
        <w:spacing w:after="0" w:line="240" w:lineRule="auto"/>
        <w:ind w:left="390" w:hangingChars="162" w:hanging="390"/>
        <w:rPr>
          <w:rFonts w:ascii="Times New Roman" w:hAnsi="Times New Roman"/>
          <w:b/>
          <w:sz w:val="24"/>
          <w:szCs w:val="24"/>
        </w:rPr>
      </w:pPr>
    </w:p>
    <w:p w:rsidR="00D0590D" w:rsidRPr="00AE751B" w:rsidRDefault="00D0590D" w:rsidP="00B372E6">
      <w:pPr>
        <w:spacing w:after="0" w:line="240" w:lineRule="auto"/>
        <w:ind w:left="390" w:hangingChars="162" w:hanging="390"/>
        <w:rPr>
          <w:rFonts w:ascii="Times New Roman" w:hAnsi="Times New Roman"/>
          <w:b/>
          <w:sz w:val="24"/>
          <w:szCs w:val="24"/>
        </w:rPr>
      </w:pPr>
      <w:r w:rsidRPr="00AE751B">
        <w:rPr>
          <w:rFonts w:ascii="Times New Roman" w:hAnsi="Times New Roman"/>
          <w:b/>
          <w:sz w:val="24"/>
          <w:szCs w:val="24"/>
        </w:rPr>
        <w:t xml:space="preserve">Итоговое повторение курса геометрии </w:t>
      </w:r>
      <w:r>
        <w:rPr>
          <w:rFonts w:ascii="Times New Roman" w:hAnsi="Times New Roman"/>
          <w:b/>
          <w:sz w:val="24"/>
          <w:szCs w:val="24"/>
        </w:rPr>
        <w:t xml:space="preserve"> 10 класса  </w:t>
      </w:r>
      <w:r w:rsidRPr="00AE751B">
        <w:rPr>
          <w:rFonts w:ascii="Times New Roman" w:hAnsi="Times New Roman"/>
          <w:b/>
          <w:sz w:val="24"/>
          <w:szCs w:val="24"/>
        </w:rPr>
        <w:t>5 часов</w:t>
      </w:r>
    </w:p>
    <w:p w:rsidR="00D0590D" w:rsidRDefault="00D0590D" w:rsidP="00F335CD">
      <w:pPr>
        <w:jc w:val="both"/>
        <w:rPr>
          <w:b/>
          <w:sz w:val="24"/>
        </w:rPr>
      </w:pPr>
    </w:p>
    <w:p w:rsidR="00D0590D" w:rsidRPr="00F335CD" w:rsidRDefault="00D0590D" w:rsidP="00F335CD">
      <w:pPr>
        <w:jc w:val="both"/>
        <w:rPr>
          <w:rFonts w:ascii="Times New Roman" w:hAnsi="Times New Roman"/>
          <w:b/>
          <w:sz w:val="24"/>
        </w:rPr>
      </w:pPr>
      <w:r w:rsidRPr="00F335CD">
        <w:rPr>
          <w:rFonts w:ascii="Times New Roman" w:hAnsi="Times New Roman"/>
          <w:b/>
          <w:sz w:val="24"/>
        </w:rPr>
        <w:t>11 класс</w:t>
      </w:r>
    </w:p>
    <w:p w:rsidR="00D0590D" w:rsidRPr="00F335CD" w:rsidRDefault="00D0590D" w:rsidP="00F335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35CD">
        <w:rPr>
          <w:rFonts w:ascii="Times New Roman" w:hAnsi="Times New Roman"/>
          <w:b/>
          <w:sz w:val="24"/>
          <w:szCs w:val="24"/>
        </w:rPr>
        <w:t xml:space="preserve">Метод координат в пространстве </w:t>
      </w:r>
      <w:r>
        <w:rPr>
          <w:rFonts w:ascii="Times New Roman" w:hAnsi="Times New Roman"/>
          <w:b/>
          <w:sz w:val="24"/>
          <w:szCs w:val="24"/>
        </w:rPr>
        <w:t>10</w:t>
      </w:r>
      <w:r w:rsidRPr="00F335CD">
        <w:rPr>
          <w:rFonts w:ascii="Times New Roman" w:hAnsi="Times New Roman"/>
          <w:b/>
          <w:sz w:val="24"/>
          <w:szCs w:val="24"/>
        </w:rPr>
        <w:t xml:space="preserve"> ч</w:t>
      </w:r>
    </w:p>
    <w:p w:rsidR="00D0590D" w:rsidRPr="00F335CD" w:rsidRDefault="00D0590D" w:rsidP="00F33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5CD">
        <w:rPr>
          <w:rFonts w:ascii="Times New Roman" w:hAnsi="Times New Roman"/>
          <w:sz w:val="24"/>
          <w:szCs w:val="24"/>
        </w:rPr>
        <w:t>Прямоугольная система координат в пространстве. Базис. Координаты вектора. Свойства векторов в координатах. Простейшие задачи в координатах. Скалярное, векторное и смешанное произведение векторов в координатах. Уравнения прямой, плоскости и поверхностей II порядка в пространстве. Угол между прямыми, плоскостями, прямой и плоскостью. Условия параллельности и перпендикулярности двух плоскостей. Расстояние от точки до плоскости.</w:t>
      </w:r>
    </w:p>
    <w:p w:rsidR="00D0590D" w:rsidRPr="00F335CD" w:rsidRDefault="00D0590D" w:rsidP="00F33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590D" w:rsidRPr="00F335CD" w:rsidRDefault="00D0590D" w:rsidP="00F335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35CD">
        <w:rPr>
          <w:rFonts w:ascii="Times New Roman" w:hAnsi="Times New Roman"/>
          <w:b/>
          <w:sz w:val="24"/>
          <w:szCs w:val="24"/>
        </w:rPr>
        <w:t>Тела вращения</w:t>
      </w:r>
      <w:r>
        <w:rPr>
          <w:rFonts w:ascii="Times New Roman" w:hAnsi="Times New Roman"/>
          <w:b/>
          <w:sz w:val="24"/>
          <w:szCs w:val="24"/>
        </w:rPr>
        <w:t xml:space="preserve">, объемы </w:t>
      </w:r>
      <w:r w:rsidRPr="00F335C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13</w:t>
      </w:r>
      <w:r w:rsidRPr="00F335CD">
        <w:rPr>
          <w:rFonts w:ascii="Times New Roman" w:hAnsi="Times New Roman"/>
          <w:b/>
          <w:sz w:val="24"/>
          <w:szCs w:val="24"/>
        </w:rPr>
        <w:t>ч</w:t>
      </w:r>
    </w:p>
    <w:p w:rsidR="00D0590D" w:rsidRDefault="00D0590D" w:rsidP="00F33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5CD">
        <w:rPr>
          <w:rFonts w:ascii="Times New Roman" w:hAnsi="Times New Roman"/>
          <w:sz w:val="24"/>
          <w:szCs w:val="24"/>
        </w:rPr>
        <w:t>Понятие тела вращения. Цилиндр. Площадь поверхности цилиндра. Конус. Конические сечения. Усеченный конус. Площадь их поверхности Сфера и шар. Уравнение сферы и неравенство шара. Взаимное расположение сферы и плоскости. Плоскость, касательная к сфере. Площадь сферы. Шаровой сегмент, слой, сектор.</w:t>
      </w:r>
    </w:p>
    <w:p w:rsidR="00D0590D" w:rsidRDefault="00D0590D" w:rsidP="00F33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590D" w:rsidRDefault="00D0590D" w:rsidP="00F335C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Объемы тел 12 часов</w:t>
      </w:r>
    </w:p>
    <w:p w:rsidR="00D0590D" w:rsidRPr="00F335CD" w:rsidRDefault="00D0590D" w:rsidP="00F33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 прямоугольного параллелепипеда.</w:t>
      </w:r>
      <w:r w:rsidRPr="000268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Объем прямой призмы и цилиндра.</w:t>
      </w:r>
      <w:r w:rsidRPr="000268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Объем наклонной призмы, пирамиды, конуса.</w:t>
      </w:r>
    </w:p>
    <w:p w:rsidR="00D0590D" w:rsidRPr="00F335CD" w:rsidRDefault="00D0590D" w:rsidP="00F33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590D" w:rsidRPr="00F335CD" w:rsidRDefault="00D0590D" w:rsidP="00F335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35CD">
        <w:rPr>
          <w:rFonts w:ascii="Times New Roman" w:hAnsi="Times New Roman"/>
          <w:b/>
          <w:sz w:val="24"/>
          <w:szCs w:val="24"/>
        </w:rPr>
        <w:t>Вписанные и описанные</w:t>
      </w:r>
      <w:r>
        <w:rPr>
          <w:rFonts w:ascii="Times New Roman" w:hAnsi="Times New Roman"/>
          <w:b/>
          <w:sz w:val="24"/>
          <w:szCs w:val="24"/>
        </w:rPr>
        <w:t xml:space="preserve"> многогранники и тела вращения </w:t>
      </w:r>
      <w:r w:rsidRPr="00F335CD">
        <w:rPr>
          <w:rFonts w:ascii="Times New Roman" w:hAnsi="Times New Roman"/>
          <w:b/>
          <w:sz w:val="24"/>
          <w:szCs w:val="24"/>
        </w:rPr>
        <w:t>8 ч</w:t>
      </w:r>
    </w:p>
    <w:p w:rsidR="00D0590D" w:rsidRPr="00F335CD" w:rsidRDefault="00D0590D" w:rsidP="00F33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5CD">
        <w:rPr>
          <w:rFonts w:ascii="Times New Roman" w:hAnsi="Times New Roman"/>
          <w:sz w:val="24"/>
          <w:szCs w:val="24"/>
        </w:rPr>
        <w:t>Описанные шары. Вписанные шары. Комбинации многогранников с цилиндром и конусом. Комбинации многогранников.</w:t>
      </w:r>
    </w:p>
    <w:p w:rsidR="00D0590D" w:rsidRPr="00F335CD" w:rsidRDefault="00D0590D" w:rsidP="00F33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590D" w:rsidRPr="00F335CD" w:rsidRDefault="00D0590D" w:rsidP="00F335C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Повторение. Планиметрия 2</w:t>
      </w:r>
      <w:r w:rsidRPr="00F335CD">
        <w:rPr>
          <w:rFonts w:ascii="Times New Roman" w:hAnsi="Times New Roman"/>
          <w:b/>
          <w:sz w:val="24"/>
          <w:szCs w:val="24"/>
        </w:rPr>
        <w:t>0 ч</w:t>
      </w:r>
    </w:p>
    <w:p w:rsidR="00D0590D" w:rsidRPr="00F335CD" w:rsidRDefault="00D0590D" w:rsidP="00F33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5CD">
        <w:rPr>
          <w:rFonts w:ascii="Times New Roman" w:hAnsi="Times New Roman"/>
          <w:sz w:val="24"/>
          <w:szCs w:val="24"/>
        </w:rPr>
        <w:t>Повторение определений, фактов и теорем планиметрии. Метод дополнительных построений при решении задач. Треугольники. Четырехугольники. Векторы на плоскости. Окружность</w:t>
      </w:r>
    </w:p>
    <w:p w:rsidR="00D0590D" w:rsidRPr="00F335CD" w:rsidRDefault="00D0590D" w:rsidP="00F33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5CD">
        <w:rPr>
          <w:rFonts w:ascii="Times New Roman" w:hAnsi="Times New Roman"/>
          <w:sz w:val="24"/>
          <w:szCs w:val="24"/>
        </w:rPr>
        <w:t>Алгебраический метод решения геометрических задач.</w:t>
      </w:r>
    </w:p>
    <w:p w:rsidR="00D0590D" w:rsidRPr="00F335CD" w:rsidRDefault="00D0590D" w:rsidP="00F33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590D" w:rsidRPr="00F335CD" w:rsidRDefault="00D0590D" w:rsidP="00F33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590D" w:rsidRPr="00AE751B" w:rsidRDefault="00D0590D" w:rsidP="00B372E6">
      <w:pPr>
        <w:spacing w:after="0" w:line="240" w:lineRule="auto"/>
        <w:ind w:left="390" w:hangingChars="162" w:hanging="390"/>
        <w:rPr>
          <w:rFonts w:ascii="Times New Roman" w:hAnsi="Times New Roman"/>
          <w:b/>
          <w:sz w:val="24"/>
          <w:szCs w:val="24"/>
        </w:rPr>
      </w:pPr>
    </w:p>
    <w:p w:rsidR="00D0590D" w:rsidRDefault="00D0590D" w:rsidP="00BC6855">
      <w:pPr>
        <w:ind w:left="1560" w:hanging="15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Примерное  тематическое планирование курса геометрии 10 – 11 класса</w:t>
      </w:r>
    </w:p>
    <w:p w:rsidR="00D0590D" w:rsidRPr="00BC47C9" w:rsidRDefault="00D0590D" w:rsidP="00BC6855">
      <w:pPr>
        <w:ind w:left="1560" w:hanging="1560"/>
        <w:rPr>
          <w:rFonts w:ascii="Times New Roman" w:hAnsi="Times New Roman"/>
          <w:b/>
          <w:sz w:val="24"/>
          <w:szCs w:val="24"/>
        </w:rPr>
      </w:pPr>
      <w:r w:rsidRPr="00BC47C9">
        <w:rPr>
          <w:rFonts w:ascii="Times New Roman" w:hAnsi="Times New Roman"/>
          <w:b/>
          <w:sz w:val="24"/>
          <w:szCs w:val="24"/>
        </w:rPr>
        <w:t xml:space="preserve">Составлено на основе федерального государственного </w:t>
      </w:r>
      <w:r>
        <w:rPr>
          <w:rFonts w:ascii="Times New Roman" w:hAnsi="Times New Roman"/>
          <w:b/>
          <w:sz w:val="24"/>
          <w:szCs w:val="24"/>
        </w:rPr>
        <w:t>образовательного с</w:t>
      </w:r>
      <w:r w:rsidRPr="00BC47C9">
        <w:rPr>
          <w:rFonts w:ascii="Times New Roman" w:hAnsi="Times New Roman"/>
          <w:b/>
          <w:sz w:val="24"/>
          <w:szCs w:val="24"/>
        </w:rPr>
        <w:t>тандарта среднего (полного) общего образования по математике.</w:t>
      </w:r>
    </w:p>
    <w:p w:rsidR="00D0590D" w:rsidRDefault="00D0590D" w:rsidP="00BC6855">
      <w:pPr>
        <w:ind w:left="1560" w:hanging="1560"/>
      </w:pPr>
      <w:r>
        <w:t> 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790"/>
        <w:gridCol w:w="4832"/>
        <w:gridCol w:w="974"/>
      </w:tblGrid>
      <w:tr w:rsidR="00D0590D" w:rsidRPr="00BC6855" w:rsidTr="00B52BFA"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4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D0590D" w:rsidRPr="00BC6855" w:rsidTr="00B52BFA">
        <w:trPr>
          <w:trHeight w:val="315"/>
        </w:trPr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D0590D" w:rsidRPr="00BC6855" w:rsidTr="00B52BFA">
        <w:trPr>
          <w:trHeight w:val="795"/>
        </w:trPr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Предмет стереометрии. Аксиомы стереометрии. Некоторые следствия из аксиом.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D0590D" w:rsidRPr="00BC6855" w:rsidTr="00B52BFA">
        <w:trPr>
          <w:trHeight w:val="364"/>
        </w:trPr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Параллельность прямых, прямой и плоскости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Взаимное расположение прямых в пространстве. Угол между прямыми.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Параллельность плоскостей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Тетраэдр и параллелепипед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2.7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Контрольная работа  № 1 по теме «Параллельность прямых и плоскостей»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Перпендикулярность прямой и плоскости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Перпендикуляр и наклонные. Угол между прямой и плоскостью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Двугранный угол. Перпендикулярность плоскостей.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3.6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Контрольная работа  № 2  по теме «Перпендикулярность прямых и плоскостей»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Многогранники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Понятие многогранника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Призма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Пирамида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Усеченная пирамида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Правильные многогранники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4.8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Контрольная работа  № 3 по теме «Многогранники»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1</w:t>
            </w:r>
          </w:p>
        </w:tc>
      </w:tr>
      <w:tr w:rsidR="00D0590D" w:rsidRPr="00BC6855" w:rsidTr="00B52BFA">
        <w:trPr>
          <w:trHeight w:val="284"/>
        </w:trPr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Векторы в пространстве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Понятие вектора в пространстве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Сложение и вычитание векторов. Умножение вектора на число.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Компланарные векторы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6.1</w:t>
            </w:r>
          </w:p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</w:t>
            </w:r>
          </w:p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4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                                             Итого часов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D0590D" w:rsidRPr="00BC6855" w:rsidRDefault="00D0590D" w:rsidP="00BC6855">
      <w:pPr>
        <w:rPr>
          <w:rFonts w:ascii="Times New Roman" w:hAnsi="Times New Roman"/>
          <w:sz w:val="24"/>
          <w:szCs w:val="24"/>
        </w:rPr>
      </w:pPr>
      <w:r w:rsidRPr="00BC6855">
        <w:rPr>
          <w:rFonts w:ascii="Times New Roman" w:hAnsi="Times New Roman"/>
          <w:sz w:val="24"/>
          <w:szCs w:val="24"/>
        </w:rPr>
        <w:t> </w:t>
      </w:r>
    </w:p>
    <w:p w:rsidR="00D0590D" w:rsidRPr="00BC6855" w:rsidRDefault="00D0590D" w:rsidP="00BC6855">
      <w:pPr>
        <w:ind w:left="1560" w:hanging="1560"/>
        <w:rPr>
          <w:rFonts w:ascii="Times New Roman" w:hAnsi="Times New Roman"/>
          <w:sz w:val="24"/>
          <w:szCs w:val="24"/>
        </w:rPr>
      </w:pPr>
    </w:p>
    <w:tbl>
      <w:tblPr>
        <w:tblW w:w="6685" w:type="dxa"/>
        <w:tblCellMar>
          <w:left w:w="0" w:type="dxa"/>
          <w:right w:w="0" w:type="dxa"/>
        </w:tblCellMar>
        <w:tblLook w:val="0000"/>
      </w:tblPr>
      <w:tblGrid>
        <w:gridCol w:w="757"/>
        <w:gridCol w:w="4638"/>
        <w:gridCol w:w="1290"/>
      </w:tblGrid>
      <w:tr w:rsidR="00D0590D" w:rsidRPr="00BC6855" w:rsidTr="00B52BFA"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4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1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Повторение.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Метод координат в пространстве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Координаты точки и координаты вектора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Простейшие задачи в координатах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Движения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4</w:t>
            </w: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.7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Контрольная работа  № 1 по теме «Метод координат в пространстве»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8641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Цилиндр, конус, шар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Цилиндр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Конус. Усеченный конус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Сфера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3</w:t>
            </w: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.8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 xml:space="preserve">Контрольная работа  № </w:t>
            </w:r>
            <w:r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1</w:t>
            </w: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 xml:space="preserve">  по теме «Цилиндр, конус, шар»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1</w:t>
            </w:r>
          </w:p>
        </w:tc>
      </w:tr>
      <w:tr w:rsidR="00D0590D" w:rsidRPr="00BC6855" w:rsidTr="00B52BFA">
        <w:trPr>
          <w:trHeight w:val="30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Объемы тел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Объем прямоугольного параллелепипеда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Объем прямой призмы и цилиндра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Объем наклонной призмы, пирамиды, конуса.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.6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Объем шара и площадь сферы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.7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.8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4</w:t>
            </w: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.9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 xml:space="preserve">Контрольная работа  № 3 по теме </w:t>
            </w: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lastRenderedPageBreak/>
              <w:t>«Объемы тел»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lastRenderedPageBreak/>
              <w:t>1</w:t>
            </w:r>
          </w:p>
        </w:tc>
      </w:tr>
      <w:tr w:rsidR="00D0590D" w:rsidRPr="00BC6855" w:rsidTr="00B52BFA">
        <w:trPr>
          <w:trHeight w:val="48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35CD">
              <w:rPr>
                <w:rFonts w:ascii="Times New Roman" w:hAnsi="Times New Roman"/>
                <w:b/>
                <w:sz w:val="24"/>
                <w:szCs w:val="24"/>
              </w:rPr>
              <w:t>Вписанные и описанные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многогранники и тела вращения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35CD">
              <w:rPr>
                <w:rFonts w:ascii="Times New Roman" w:hAnsi="Times New Roman"/>
                <w:b/>
                <w:sz w:val="24"/>
                <w:szCs w:val="24"/>
              </w:rPr>
              <w:t>8 ч</w:t>
            </w:r>
          </w:p>
        </w:tc>
      </w:tr>
      <w:tr w:rsidR="00D0590D" w:rsidRPr="00BC6855" w:rsidTr="00B52BFA">
        <w:trPr>
          <w:trHeight w:val="480"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Обобщающее повторение планиметрии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C685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6</w:t>
            </w: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.2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i/>
                <w:iCs/>
                <w:color w:val="00008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pStyle w:val="a9"/>
              <w:jc w:val="center"/>
            </w:pPr>
            <w:r>
              <w:rPr>
                <w:b/>
                <w:bCs/>
                <w:i/>
                <w:iCs/>
                <w:color w:val="000080"/>
              </w:rPr>
              <w:t>2</w:t>
            </w:r>
          </w:p>
        </w:tc>
      </w:tr>
      <w:tr w:rsidR="00D0590D" w:rsidRPr="00BC6855" w:rsidTr="00B52BF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                                             Итого часов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590D" w:rsidRPr="00BC6855" w:rsidRDefault="00D0590D" w:rsidP="00BC68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855"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D0590D" w:rsidRPr="00BA16F0" w:rsidRDefault="00D0590D" w:rsidP="00BA16F0">
      <w:pPr>
        <w:ind w:left="142" w:firstLine="42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BA16F0">
        <w:rPr>
          <w:rFonts w:ascii="Times New Roman" w:hAnsi="Times New Roman"/>
          <w:b/>
          <w:sz w:val="24"/>
          <w:szCs w:val="24"/>
        </w:rPr>
        <w:lastRenderedPageBreak/>
        <w:t>Основная форма обучения -  урок</w:t>
      </w:r>
    </w:p>
    <w:p w:rsidR="00D0590D" w:rsidRPr="00BA16F0" w:rsidRDefault="00D0590D" w:rsidP="00BA16F0">
      <w:pPr>
        <w:ind w:left="142" w:firstLine="425"/>
        <w:jc w:val="both"/>
        <w:rPr>
          <w:rFonts w:ascii="Times New Roman" w:hAnsi="Times New Roman"/>
          <w:i/>
          <w:sz w:val="24"/>
          <w:szCs w:val="24"/>
        </w:rPr>
      </w:pPr>
      <w:r w:rsidRPr="00BA16F0">
        <w:rPr>
          <w:rFonts w:ascii="Times New Roman" w:hAnsi="Times New Roman"/>
          <w:sz w:val="24"/>
          <w:szCs w:val="24"/>
        </w:rPr>
        <w:t>В системе уроков</w:t>
      </w:r>
      <w:r w:rsidRPr="00BA16F0">
        <w:rPr>
          <w:rFonts w:ascii="Times New Roman" w:hAnsi="Times New Roman"/>
          <w:i/>
          <w:sz w:val="24"/>
          <w:szCs w:val="24"/>
        </w:rPr>
        <w:t xml:space="preserve"> </w:t>
      </w:r>
      <w:r w:rsidRPr="00BA16F0">
        <w:rPr>
          <w:rFonts w:ascii="Times New Roman" w:hAnsi="Times New Roman"/>
          <w:sz w:val="24"/>
          <w:szCs w:val="24"/>
        </w:rPr>
        <w:t>выделяются следующие виды:</w:t>
      </w:r>
    </w:p>
    <w:p w:rsidR="00D0590D" w:rsidRPr="00BA16F0" w:rsidRDefault="00D0590D" w:rsidP="00BA16F0">
      <w:pPr>
        <w:ind w:firstLine="425"/>
        <w:jc w:val="both"/>
        <w:rPr>
          <w:rFonts w:ascii="Times New Roman" w:hAnsi="Times New Roman"/>
          <w:sz w:val="24"/>
          <w:szCs w:val="24"/>
        </w:rPr>
      </w:pPr>
      <w:r w:rsidRPr="00BA16F0">
        <w:rPr>
          <w:rFonts w:ascii="Times New Roman" w:hAnsi="Times New Roman"/>
          <w:b/>
          <w:bCs/>
          <w:i/>
          <w:iCs/>
          <w:sz w:val="24"/>
          <w:szCs w:val="24"/>
        </w:rPr>
        <w:t>Урок-лекция.</w:t>
      </w:r>
      <w:r w:rsidRPr="00BA16F0">
        <w:rPr>
          <w:rFonts w:ascii="Times New Roman" w:hAnsi="Times New Roman"/>
          <w:sz w:val="24"/>
          <w:szCs w:val="24"/>
        </w:rPr>
        <w:t xml:space="preserve"> Предполагаются  совместные усилия учителя и учеников для решения общей проблемной познавательной задачи. На таком уроке используется демонстрационный материал на компьютере, разработанный учителем или учениками, мультимедийные продукты.</w:t>
      </w:r>
    </w:p>
    <w:p w:rsidR="00D0590D" w:rsidRPr="00BA16F0" w:rsidRDefault="00D0590D" w:rsidP="00BA16F0">
      <w:pPr>
        <w:ind w:firstLine="425"/>
        <w:jc w:val="both"/>
        <w:rPr>
          <w:rFonts w:ascii="Times New Roman" w:hAnsi="Times New Roman"/>
          <w:sz w:val="24"/>
          <w:szCs w:val="24"/>
        </w:rPr>
      </w:pPr>
      <w:r w:rsidRPr="00BA16F0">
        <w:rPr>
          <w:rFonts w:ascii="Times New Roman" w:hAnsi="Times New Roman"/>
          <w:b/>
          <w:bCs/>
          <w:i/>
          <w:iCs/>
          <w:sz w:val="24"/>
          <w:szCs w:val="24"/>
        </w:rPr>
        <w:t>Урок-практикум.</w:t>
      </w:r>
      <w:r w:rsidRPr="00BA16F0">
        <w:rPr>
          <w:rFonts w:ascii="Times New Roman" w:hAnsi="Times New Roman"/>
          <w:sz w:val="24"/>
          <w:szCs w:val="24"/>
        </w:rPr>
        <w:t xml:space="preserve"> На уроке учащиеся работают над различными заданиями в зависимости от своей подготовленности. Виды работ могут быть самыми разными: письменные исследования,  решение различных задач, практическое применение различных методов решения задач, интерактивные уроки. Компьютер на таких уроках используется как электронный калькулятор, тренажер устного счета, виртуальная лаборатория, источник справочной информации.</w:t>
      </w:r>
    </w:p>
    <w:p w:rsidR="00D0590D" w:rsidRPr="00BA16F0" w:rsidRDefault="00D0590D" w:rsidP="00BA16F0">
      <w:pPr>
        <w:ind w:firstLine="425"/>
        <w:jc w:val="both"/>
        <w:rPr>
          <w:rFonts w:ascii="Times New Roman" w:hAnsi="Times New Roman"/>
          <w:sz w:val="24"/>
          <w:szCs w:val="24"/>
        </w:rPr>
      </w:pPr>
      <w:r w:rsidRPr="00BA16F0">
        <w:rPr>
          <w:rFonts w:ascii="Times New Roman" w:hAnsi="Times New Roman"/>
          <w:b/>
          <w:bCs/>
          <w:i/>
          <w:iCs/>
          <w:sz w:val="24"/>
          <w:szCs w:val="24"/>
        </w:rPr>
        <w:t>Урок-исследование.</w:t>
      </w:r>
      <w:r w:rsidRPr="00BA16F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A16F0">
        <w:rPr>
          <w:rFonts w:ascii="Times New Roman" w:hAnsi="Times New Roman"/>
          <w:sz w:val="24"/>
          <w:szCs w:val="24"/>
        </w:rPr>
        <w:t>На уроке</w:t>
      </w:r>
      <w:r w:rsidRPr="00BA16F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A16F0">
        <w:rPr>
          <w:rFonts w:ascii="Times New Roman" w:hAnsi="Times New Roman"/>
          <w:sz w:val="24"/>
          <w:szCs w:val="24"/>
        </w:rPr>
        <w:t>учащиеся решают проблемную задачу исследовательского характера аналитическим методом и с помощью компьютера с использованием различных лабораторий.</w:t>
      </w:r>
    </w:p>
    <w:p w:rsidR="00D0590D" w:rsidRPr="00BA16F0" w:rsidRDefault="00D0590D" w:rsidP="00BA16F0">
      <w:pPr>
        <w:ind w:firstLine="425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A16F0">
        <w:rPr>
          <w:rFonts w:ascii="Times New Roman" w:hAnsi="Times New Roman"/>
          <w:b/>
          <w:bCs/>
          <w:i/>
          <w:iCs/>
          <w:sz w:val="24"/>
          <w:szCs w:val="24"/>
        </w:rPr>
        <w:t>Комбинированный урок</w:t>
      </w:r>
      <w:r w:rsidRPr="00BA16F0">
        <w:rPr>
          <w:rFonts w:ascii="Times New Roman" w:hAnsi="Times New Roman"/>
          <w:sz w:val="24"/>
          <w:szCs w:val="24"/>
        </w:rPr>
        <w:t xml:space="preserve"> предполагает выполнение работ и заданий разного вида.</w:t>
      </w:r>
      <w:r w:rsidRPr="00BA16F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D0590D" w:rsidRPr="00BA16F0" w:rsidRDefault="00D0590D" w:rsidP="00BA16F0">
      <w:pPr>
        <w:ind w:firstLine="425"/>
        <w:jc w:val="both"/>
        <w:rPr>
          <w:rFonts w:ascii="Times New Roman" w:hAnsi="Times New Roman"/>
          <w:sz w:val="24"/>
          <w:szCs w:val="24"/>
        </w:rPr>
      </w:pPr>
      <w:r w:rsidRPr="00BA16F0">
        <w:rPr>
          <w:rFonts w:ascii="Times New Roman" w:hAnsi="Times New Roman"/>
          <w:b/>
          <w:bCs/>
          <w:i/>
          <w:iCs/>
          <w:sz w:val="24"/>
          <w:szCs w:val="24"/>
        </w:rPr>
        <w:t>Урок решения задач</w:t>
      </w:r>
      <w:r w:rsidRPr="00BA16F0">
        <w:rPr>
          <w:rFonts w:ascii="Times New Roman" w:hAnsi="Times New Roman"/>
          <w:i/>
          <w:iCs/>
          <w:sz w:val="24"/>
          <w:szCs w:val="24"/>
        </w:rPr>
        <w:t>.</w:t>
      </w:r>
      <w:r w:rsidRPr="00BA16F0">
        <w:rPr>
          <w:rFonts w:ascii="Times New Roman" w:hAnsi="Times New Roman"/>
          <w:sz w:val="24"/>
          <w:szCs w:val="24"/>
        </w:rPr>
        <w:t xml:space="preserve"> Вырабатываются у обучающихся умения и навыки решения задач на уровне базовой и продвинутой подготовке. Любой учащийся может использовать компьютерную информационную базу по методам решения различных задач, по свойствам элементарных функций и т.д.</w:t>
      </w:r>
    </w:p>
    <w:p w:rsidR="00D0590D" w:rsidRPr="00BA16F0" w:rsidRDefault="00D0590D" w:rsidP="00BA16F0">
      <w:pPr>
        <w:ind w:firstLine="425"/>
        <w:jc w:val="both"/>
        <w:rPr>
          <w:rFonts w:ascii="Times New Roman" w:hAnsi="Times New Roman"/>
          <w:sz w:val="24"/>
          <w:szCs w:val="24"/>
        </w:rPr>
      </w:pPr>
      <w:r w:rsidRPr="00BA16F0">
        <w:rPr>
          <w:rFonts w:ascii="Times New Roman" w:hAnsi="Times New Roman"/>
          <w:b/>
          <w:bCs/>
          <w:i/>
          <w:iCs/>
          <w:sz w:val="24"/>
          <w:szCs w:val="24"/>
        </w:rPr>
        <w:t>Урок-тест.</w:t>
      </w:r>
      <w:r w:rsidRPr="00BA16F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A16F0">
        <w:rPr>
          <w:rFonts w:ascii="Times New Roman" w:hAnsi="Times New Roman"/>
          <w:sz w:val="24"/>
          <w:szCs w:val="24"/>
        </w:rPr>
        <w:t>Тестирование проводится с целью диагностики пробелов знаний, контроля уровня обученности обучающихся, тренировки технике тестирования. Тесты предлагаются как в печатном, так и в электронном варианте. Причем в компьютерном варианте всегда с ограничением времени.</w:t>
      </w:r>
    </w:p>
    <w:p w:rsidR="00D0590D" w:rsidRPr="00BA16F0" w:rsidRDefault="00D0590D" w:rsidP="00BA16F0">
      <w:pPr>
        <w:ind w:firstLine="425"/>
        <w:jc w:val="both"/>
        <w:rPr>
          <w:rFonts w:ascii="Times New Roman" w:hAnsi="Times New Roman"/>
          <w:sz w:val="24"/>
          <w:szCs w:val="24"/>
        </w:rPr>
      </w:pPr>
      <w:r w:rsidRPr="00BA16F0">
        <w:rPr>
          <w:rFonts w:ascii="Times New Roman" w:hAnsi="Times New Roman"/>
          <w:b/>
          <w:bCs/>
          <w:i/>
          <w:iCs/>
          <w:sz w:val="24"/>
          <w:szCs w:val="24"/>
        </w:rPr>
        <w:t>Урок-зачет.</w:t>
      </w:r>
      <w:r w:rsidRPr="00BA16F0">
        <w:rPr>
          <w:rFonts w:ascii="Times New Roman" w:hAnsi="Times New Roman"/>
          <w:sz w:val="24"/>
          <w:szCs w:val="24"/>
        </w:rPr>
        <w:t xml:space="preserve"> Устный и письменный опрос обучающихся  по заранее составленным вопросам, а также решение задач разного уровня по изученной теме.</w:t>
      </w:r>
    </w:p>
    <w:p w:rsidR="00D0590D" w:rsidRPr="00BA16F0" w:rsidRDefault="00D0590D" w:rsidP="00BA16F0">
      <w:pPr>
        <w:ind w:firstLine="425"/>
        <w:jc w:val="both"/>
        <w:rPr>
          <w:rFonts w:ascii="Times New Roman" w:hAnsi="Times New Roman"/>
          <w:sz w:val="24"/>
          <w:szCs w:val="24"/>
        </w:rPr>
      </w:pPr>
      <w:r w:rsidRPr="00BA16F0">
        <w:rPr>
          <w:rFonts w:ascii="Times New Roman" w:hAnsi="Times New Roman"/>
          <w:b/>
          <w:bCs/>
          <w:i/>
          <w:iCs/>
          <w:sz w:val="24"/>
          <w:szCs w:val="24"/>
        </w:rPr>
        <w:t>Урок - самостоятельная работа</w:t>
      </w:r>
      <w:r w:rsidRPr="00BA16F0">
        <w:rPr>
          <w:rFonts w:ascii="Times New Roman" w:hAnsi="Times New Roman"/>
          <w:b/>
          <w:bCs/>
          <w:sz w:val="24"/>
          <w:szCs w:val="24"/>
        </w:rPr>
        <w:t>.</w:t>
      </w:r>
      <w:r w:rsidRPr="00BA16F0">
        <w:rPr>
          <w:rFonts w:ascii="Times New Roman" w:hAnsi="Times New Roman"/>
          <w:sz w:val="24"/>
          <w:szCs w:val="24"/>
        </w:rPr>
        <w:t>  Предлагаются разные виды самостоятельных работ.</w:t>
      </w:r>
    </w:p>
    <w:p w:rsidR="00D0590D" w:rsidRPr="00BA16F0" w:rsidRDefault="00D0590D" w:rsidP="00BA16F0">
      <w:pPr>
        <w:ind w:firstLine="425"/>
        <w:jc w:val="both"/>
        <w:rPr>
          <w:rFonts w:ascii="Times New Roman" w:hAnsi="Times New Roman"/>
          <w:sz w:val="24"/>
          <w:szCs w:val="24"/>
        </w:rPr>
      </w:pPr>
      <w:r w:rsidRPr="00BA16F0">
        <w:rPr>
          <w:rFonts w:ascii="Times New Roman" w:hAnsi="Times New Roman"/>
          <w:b/>
          <w:bCs/>
          <w:i/>
          <w:iCs/>
          <w:sz w:val="24"/>
          <w:szCs w:val="24"/>
        </w:rPr>
        <w:t>Урок - контрольная работа</w:t>
      </w:r>
      <w:r w:rsidRPr="00BA16F0">
        <w:rPr>
          <w:rFonts w:ascii="Times New Roman" w:hAnsi="Times New Roman"/>
          <w:sz w:val="24"/>
          <w:szCs w:val="24"/>
        </w:rPr>
        <w:t>. Проводится на двух уровнях: уровень базовый (обязательной подготовки) - «3», уровень продвинутый - «4» и «5».</w:t>
      </w:r>
    </w:p>
    <w:p w:rsidR="00D0590D" w:rsidRDefault="00D0590D" w:rsidP="007564CA">
      <w:pPr>
        <w:jc w:val="both"/>
        <w:rPr>
          <w:rFonts w:ascii="Times New Roman" w:hAnsi="Times New Roman"/>
          <w:b/>
          <w:bCs/>
        </w:rPr>
      </w:pPr>
    </w:p>
    <w:p w:rsidR="00D0590D" w:rsidRPr="007564CA" w:rsidRDefault="00D0590D" w:rsidP="007564CA">
      <w:pPr>
        <w:jc w:val="center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b/>
          <w:bCs/>
          <w:sz w:val="24"/>
          <w:szCs w:val="24"/>
        </w:rPr>
        <w:t>Компьютерное обеспечение уроков.</w:t>
      </w:r>
    </w:p>
    <w:p w:rsidR="00D0590D" w:rsidRPr="007564CA" w:rsidRDefault="00D0590D" w:rsidP="007564CA">
      <w:pPr>
        <w:jc w:val="both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sz w:val="24"/>
          <w:szCs w:val="24"/>
        </w:rPr>
        <w:t>       В разделе рабочей программы «Компьютерное обеспечение» спланировано применение имеющихся компьютерных продуктов: демонстрационный материал, задания для устного опроса учащихся, тренировочные упражнения, а также различные электронные учебники.</w:t>
      </w:r>
    </w:p>
    <w:p w:rsidR="00D0590D" w:rsidRPr="007564CA" w:rsidRDefault="00D0590D" w:rsidP="007564CA">
      <w:pPr>
        <w:jc w:val="both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b/>
          <w:bCs/>
          <w:i/>
          <w:iCs/>
          <w:sz w:val="24"/>
          <w:szCs w:val="24"/>
        </w:rPr>
        <w:t>Демонстрационный материал (слайды).</w:t>
      </w:r>
    </w:p>
    <w:p w:rsidR="00D0590D" w:rsidRPr="007564CA" w:rsidRDefault="00D0590D" w:rsidP="007564CA">
      <w:pPr>
        <w:jc w:val="both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sz w:val="24"/>
          <w:szCs w:val="24"/>
        </w:rPr>
        <w:t>Создается с целью обеспечения наглядности при изучении нового материала, использования при ответах учащихся. Применение анимации при создании такого компьютерного продукта позволяет рассматривать вопросы математической теории в движении, обеспечивает другой подход к изучению нового материала, вызывает повышенное внимание и интерес у учащихся.                 </w:t>
      </w:r>
    </w:p>
    <w:p w:rsidR="00D0590D" w:rsidRPr="007564CA" w:rsidRDefault="00D0590D" w:rsidP="007564CA">
      <w:pPr>
        <w:jc w:val="both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sz w:val="24"/>
          <w:szCs w:val="24"/>
        </w:rPr>
        <w:t xml:space="preserve">        Изучение многих тем в математике связано с знанием и пониманием свойств элементарных функций. Решение уравнений, неравенств, различных задач предполагает глубокое знание поведения элементарных функций. Научиться распознавать графики таких функций, суметь рассказать об их свойствах помогают компьютерные слайды . </w:t>
      </w:r>
    </w:p>
    <w:p w:rsidR="00D0590D" w:rsidRPr="007564CA" w:rsidRDefault="00D0590D" w:rsidP="007564CA">
      <w:pPr>
        <w:jc w:val="both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sz w:val="24"/>
          <w:szCs w:val="24"/>
        </w:rPr>
        <w:t xml:space="preserve">   При решении любых задач использование графической интерпретации условия задачи, ее решения позволяет учащимся понять математическую идею решения, более глубоко осмыслить теоретический материал по данной теме. </w:t>
      </w:r>
    </w:p>
    <w:p w:rsidR="00D0590D" w:rsidRPr="007564CA" w:rsidRDefault="00D0590D" w:rsidP="007564CA">
      <w:pPr>
        <w:jc w:val="both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sz w:val="24"/>
          <w:szCs w:val="24"/>
        </w:rPr>
        <w:t> </w:t>
      </w:r>
      <w:r w:rsidRPr="007564CA">
        <w:rPr>
          <w:rFonts w:ascii="Times New Roman" w:hAnsi="Times New Roman"/>
          <w:b/>
          <w:bCs/>
          <w:i/>
          <w:iCs/>
          <w:sz w:val="24"/>
          <w:szCs w:val="24"/>
        </w:rPr>
        <w:t>Задания для устного счета.</w:t>
      </w:r>
    </w:p>
    <w:p w:rsidR="00D0590D" w:rsidRPr="007564CA" w:rsidRDefault="00D0590D" w:rsidP="007564CA">
      <w:pPr>
        <w:jc w:val="both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sz w:val="24"/>
          <w:szCs w:val="24"/>
        </w:rPr>
        <w:t>Эти задания дают возможность в устном варианте отрабатывать различные вопросы теории и практики, применяя принципы наглядности, доступности. Их можно использовать на любом уроке в режиме учитель – ученик, взаимопроверки, а также в виде тренировочных занятий.</w:t>
      </w:r>
    </w:p>
    <w:p w:rsidR="00D0590D" w:rsidRPr="007564CA" w:rsidRDefault="00D0590D" w:rsidP="007564CA">
      <w:pPr>
        <w:jc w:val="both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b/>
          <w:bCs/>
          <w:i/>
          <w:iCs/>
          <w:sz w:val="24"/>
          <w:szCs w:val="24"/>
        </w:rPr>
        <w:t> Тренировочные упражнения.</w:t>
      </w:r>
    </w:p>
    <w:p w:rsidR="00D0590D" w:rsidRPr="007564CA" w:rsidRDefault="00D0590D" w:rsidP="007564CA">
      <w:pPr>
        <w:jc w:val="both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sz w:val="24"/>
          <w:szCs w:val="24"/>
        </w:rPr>
        <w:t>    Включают в себя задания с вопросами и наглядными ответами, составленными с помощью анимации. Они позволяют ученику самостоятельно отрабатывать различные вопросы математической теории и практики.</w:t>
      </w:r>
    </w:p>
    <w:p w:rsidR="00D0590D" w:rsidRPr="007564CA" w:rsidRDefault="00D0590D" w:rsidP="007564CA">
      <w:pPr>
        <w:jc w:val="both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b/>
          <w:bCs/>
          <w:i/>
          <w:iCs/>
          <w:sz w:val="24"/>
          <w:szCs w:val="24"/>
        </w:rPr>
        <w:t>Слайды «Живая геометрия».</w:t>
      </w:r>
    </w:p>
    <w:p w:rsidR="00D0590D" w:rsidRPr="007564CA" w:rsidRDefault="00D0590D" w:rsidP="007564CA">
      <w:pPr>
        <w:jc w:val="both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sz w:val="24"/>
          <w:szCs w:val="24"/>
        </w:rPr>
        <w:t xml:space="preserve">Наглядные чертежи геометрических фигур и геометрических тел. В данной среде возможны быстрые изменения в чертежах и рисунках, что позволяет сделать чертеж подвижным, наглядным, более понятным. </w:t>
      </w:r>
    </w:p>
    <w:p w:rsidR="00D0590D" w:rsidRPr="007564CA" w:rsidRDefault="00D0590D" w:rsidP="007564CA">
      <w:pPr>
        <w:jc w:val="both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 Электронные учебники.</w:t>
      </w:r>
    </w:p>
    <w:p w:rsidR="00D0590D" w:rsidRPr="007564CA" w:rsidRDefault="00D0590D" w:rsidP="007564CA">
      <w:pPr>
        <w:jc w:val="both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sz w:val="24"/>
          <w:szCs w:val="24"/>
        </w:rPr>
        <w:t>   Они используются в качестве виртуальных лабораторий при проведении практических занятий, уроков введения новых знаний. В них заключен большой теоретический материал, много тренажеров, практических и исследовательских заданий, справочного материала.</w:t>
      </w:r>
      <w:r w:rsidRPr="007564C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564CA">
        <w:rPr>
          <w:rFonts w:ascii="Times New Roman" w:hAnsi="Times New Roman"/>
          <w:sz w:val="24"/>
          <w:szCs w:val="24"/>
        </w:rPr>
        <w:t>На любом из уроков возможно использование компьютерных устных упражнений, применение тренажера устного счета, что активизирует мыслительную деятельность учащихся, развивает вычислительные навыки, так как позволяет осуществить иной подход к изучаемой теме.</w:t>
      </w:r>
    </w:p>
    <w:p w:rsidR="00D0590D" w:rsidRPr="007564CA" w:rsidRDefault="00D0590D" w:rsidP="007564CA">
      <w:pPr>
        <w:jc w:val="both"/>
        <w:rPr>
          <w:rFonts w:ascii="Times New Roman" w:hAnsi="Times New Roman"/>
          <w:sz w:val="24"/>
          <w:szCs w:val="24"/>
        </w:rPr>
      </w:pPr>
      <w:r w:rsidRPr="007564CA">
        <w:rPr>
          <w:rFonts w:ascii="Times New Roman" w:hAnsi="Times New Roman"/>
          <w:sz w:val="24"/>
          <w:szCs w:val="24"/>
        </w:rPr>
        <w:t>         Использование компьютерных технологий  в преподавании математики позволяет непрерывно менять формы работы на уроке, постоянно чередовать устные и письменные упражнения, осуществлять разные подходы к решению математических задач, а это постоянно создает и поддерживает интеллектуальное напряжение учащихся, формирует у них устойчивый интерес  к изучению данного предмета.</w:t>
      </w:r>
    </w:p>
    <w:p w:rsidR="00D0590D" w:rsidRPr="007564CA" w:rsidRDefault="00D0590D" w:rsidP="00BA16F0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7564CA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D0590D" w:rsidRPr="00BA16F0" w:rsidRDefault="00D0590D" w:rsidP="00BA16F0">
      <w:pPr>
        <w:widowControl w:val="0"/>
        <w:ind w:left="-426" w:hanging="141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BA16F0">
        <w:rPr>
          <w:rFonts w:ascii="Times New Roman" w:hAnsi="Times New Roman"/>
          <w:b/>
          <w:bCs/>
          <w:i/>
          <w:sz w:val="24"/>
          <w:szCs w:val="24"/>
        </w:rPr>
        <w:t>Шкала оценивания:</w:t>
      </w:r>
    </w:p>
    <w:p w:rsidR="00D0590D" w:rsidRPr="00BA16F0" w:rsidRDefault="00D0590D" w:rsidP="00BA16F0">
      <w:pPr>
        <w:widowControl w:val="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BA16F0">
        <w:rPr>
          <w:rFonts w:ascii="Times New Roman" w:hAnsi="Times New Roman"/>
          <w:b/>
          <w:bCs/>
          <w:i/>
          <w:sz w:val="24"/>
          <w:szCs w:val="24"/>
        </w:rPr>
        <w:t xml:space="preserve">Критерии оценивания </w:t>
      </w:r>
      <w:r w:rsidRPr="00BA16F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A16F0">
        <w:rPr>
          <w:rFonts w:ascii="Times New Roman" w:hAnsi="Times New Roman"/>
          <w:b/>
          <w:bCs/>
          <w:i/>
          <w:sz w:val="24"/>
          <w:szCs w:val="24"/>
        </w:rPr>
        <w:t>знаний, умений и навыков обучающихся по математике.</w:t>
      </w:r>
    </w:p>
    <w:p w:rsidR="00D0590D" w:rsidRPr="00BA16F0" w:rsidRDefault="00D0590D" w:rsidP="00BA16F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(Согласно Методическому письму «Направления работы учителей математики по исполнению единых требований преподавания предмета на современном этапе развития школы»)</w:t>
      </w:r>
    </w:p>
    <w:p w:rsidR="00D0590D" w:rsidRPr="00BA16F0" w:rsidRDefault="00D0590D" w:rsidP="00BA16F0">
      <w:pPr>
        <w:widowControl w:val="0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Для оценки достижений учащихся применяется пятибалльная система оценивания.</w:t>
      </w:r>
    </w:p>
    <w:p w:rsidR="00D0590D" w:rsidRPr="00BA16F0" w:rsidRDefault="00D0590D" w:rsidP="00BA16F0">
      <w:pPr>
        <w:widowControl w:val="0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  <w:u w:val="single"/>
        </w:rPr>
        <w:t>Нормы оценки:</w:t>
      </w:r>
      <w:r w:rsidRPr="00BA16F0">
        <w:rPr>
          <w:rFonts w:ascii="Times New Roman" w:hAnsi="Times New Roman"/>
          <w:bCs/>
          <w:sz w:val="24"/>
          <w:szCs w:val="24"/>
        </w:rPr>
        <w:t xml:space="preserve"> </w:t>
      </w:r>
    </w:p>
    <w:p w:rsidR="00D0590D" w:rsidRPr="00BA16F0" w:rsidRDefault="00D0590D" w:rsidP="00BA16F0">
      <w:pPr>
        <w:widowControl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A16F0">
        <w:rPr>
          <w:rFonts w:ascii="Times New Roman" w:hAnsi="Times New Roman"/>
          <w:b/>
          <w:bCs/>
          <w:sz w:val="24"/>
          <w:szCs w:val="24"/>
        </w:rPr>
        <w:t>1. Оценка письменных контрольных работ обучающихся по математике.</w:t>
      </w:r>
    </w:p>
    <w:p w:rsidR="00D0590D" w:rsidRPr="00BA16F0" w:rsidRDefault="00D0590D" w:rsidP="00BA16F0">
      <w:pPr>
        <w:widowControl w:val="0"/>
        <w:jc w:val="center"/>
        <w:rPr>
          <w:rFonts w:ascii="Times New Roman" w:hAnsi="Times New Roman"/>
          <w:bCs/>
          <w:i/>
          <w:sz w:val="24"/>
          <w:szCs w:val="24"/>
        </w:rPr>
      </w:pPr>
      <w:r w:rsidRPr="00BA16F0">
        <w:rPr>
          <w:rFonts w:ascii="Times New Roman" w:hAnsi="Times New Roman"/>
          <w:bCs/>
          <w:i/>
          <w:sz w:val="24"/>
          <w:szCs w:val="24"/>
        </w:rPr>
        <w:t>Ответ оценивается отметкой «5», если:</w:t>
      </w:r>
    </w:p>
    <w:p w:rsidR="00D0590D" w:rsidRPr="00BA16F0" w:rsidRDefault="00D0590D" w:rsidP="00BA16F0">
      <w:pPr>
        <w:widowControl w:val="0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1) работа выполнена полностью;</w:t>
      </w:r>
    </w:p>
    <w:p w:rsidR="00D0590D" w:rsidRPr="00BA16F0" w:rsidRDefault="00D0590D" w:rsidP="00BA16F0">
      <w:pPr>
        <w:widowControl w:val="0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2) в логических рассуждениях и обосновании решения нет пробелов и ошибок;</w:t>
      </w:r>
    </w:p>
    <w:p w:rsidR="00D0590D" w:rsidRPr="00BA16F0" w:rsidRDefault="00D0590D" w:rsidP="00BA16F0">
      <w:pPr>
        <w:widowControl w:val="0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3) 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D0590D" w:rsidRPr="00BA16F0" w:rsidRDefault="00D0590D" w:rsidP="00BA16F0">
      <w:pPr>
        <w:widowControl w:val="0"/>
        <w:jc w:val="center"/>
        <w:rPr>
          <w:rFonts w:ascii="Times New Roman" w:hAnsi="Times New Roman"/>
          <w:bCs/>
          <w:i/>
          <w:sz w:val="24"/>
          <w:szCs w:val="24"/>
        </w:rPr>
      </w:pPr>
      <w:r w:rsidRPr="00BA16F0">
        <w:rPr>
          <w:rFonts w:ascii="Times New Roman" w:hAnsi="Times New Roman"/>
          <w:bCs/>
          <w:i/>
          <w:sz w:val="24"/>
          <w:szCs w:val="24"/>
        </w:rPr>
        <w:t>Отметка «4» ставится, если:</w:t>
      </w:r>
    </w:p>
    <w:p w:rsidR="00D0590D" w:rsidRPr="00BA16F0" w:rsidRDefault="00D0590D" w:rsidP="00BA16F0">
      <w:pPr>
        <w:widowControl w:val="0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1)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D0590D" w:rsidRPr="00BA16F0" w:rsidRDefault="00D0590D" w:rsidP="00BA16F0">
      <w:pPr>
        <w:widowControl w:val="0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 xml:space="preserve">2)допущены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D0590D" w:rsidRPr="00BA16F0" w:rsidRDefault="00D0590D" w:rsidP="00BA16F0">
      <w:pPr>
        <w:widowControl w:val="0"/>
        <w:jc w:val="center"/>
        <w:rPr>
          <w:rFonts w:ascii="Times New Roman" w:hAnsi="Times New Roman"/>
          <w:bCs/>
          <w:i/>
          <w:sz w:val="24"/>
          <w:szCs w:val="24"/>
        </w:rPr>
      </w:pPr>
      <w:r w:rsidRPr="00BA16F0">
        <w:rPr>
          <w:rFonts w:ascii="Times New Roman" w:hAnsi="Times New Roman"/>
          <w:bCs/>
          <w:i/>
          <w:sz w:val="24"/>
          <w:szCs w:val="24"/>
        </w:rPr>
        <w:t>Отметка «3» ставится, если:</w:t>
      </w:r>
    </w:p>
    <w:p w:rsidR="00D0590D" w:rsidRPr="00BA16F0" w:rsidRDefault="00D0590D" w:rsidP="00BA16F0">
      <w:pPr>
        <w:widowControl w:val="0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 xml:space="preserve">1) допущено более одной ошибки или более двух – трех недочетов в выкладках, чертежах или графиках, но обучающийся обладает </w:t>
      </w:r>
      <w:r w:rsidRPr="00BA16F0">
        <w:rPr>
          <w:rFonts w:ascii="Times New Roman" w:hAnsi="Times New Roman"/>
          <w:bCs/>
          <w:sz w:val="24"/>
          <w:szCs w:val="24"/>
        </w:rPr>
        <w:lastRenderedPageBreak/>
        <w:t>обязательными умениями по проверяемой теме.</w:t>
      </w:r>
    </w:p>
    <w:p w:rsidR="00D0590D" w:rsidRPr="00BA16F0" w:rsidRDefault="00D0590D" w:rsidP="00BA16F0">
      <w:pPr>
        <w:widowControl w:val="0"/>
        <w:jc w:val="center"/>
        <w:rPr>
          <w:rFonts w:ascii="Times New Roman" w:hAnsi="Times New Roman"/>
          <w:bCs/>
          <w:i/>
          <w:sz w:val="24"/>
          <w:szCs w:val="24"/>
        </w:rPr>
      </w:pPr>
      <w:r w:rsidRPr="00BA16F0">
        <w:rPr>
          <w:rFonts w:ascii="Times New Roman" w:hAnsi="Times New Roman"/>
          <w:bCs/>
          <w:i/>
          <w:sz w:val="24"/>
          <w:szCs w:val="24"/>
        </w:rPr>
        <w:t>Отметка «2» ставится, если:</w:t>
      </w:r>
    </w:p>
    <w:p w:rsidR="00D0590D" w:rsidRPr="00BA16F0" w:rsidRDefault="00D0590D" w:rsidP="00BA16F0">
      <w:pPr>
        <w:widowControl w:val="0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 xml:space="preserve">1) допущены существенные ошибки, показавшие, что обучающийся не обладает обязательными умениями по данной теме в полной мере. </w:t>
      </w:r>
    </w:p>
    <w:p w:rsidR="00D0590D" w:rsidRPr="00BA16F0" w:rsidRDefault="00D0590D" w:rsidP="00BA16F0">
      <w:pPr>
        <w:widowControl w:val="0"/>
        <w:jc w:val="center"/>
        <w:rPr>
          <w:rFonts w:ascii="Times New Roman" w:hAnsi="Times New Roman"/>
          <w:bCs/>
          <w:i/>
          <w:sz w:val="24"/>
          <w:szCs w:val="24"/>
        </w:rPr>
      </w:pPr>
      <w:r w:rsidRPr="00BA16F0">
        <w:rPr>
          <w:rFonts w:ascii="Times New Roman" w:hAnsi="Times New Roman"/>
          <w:bCs/>
          <w:i/>
          <w:sz w:val="24"/>
          <w:szCs w:val="24"/>
        </w:rPr>
        <w:t>Отметка «1» ставится, если:</w:t>
      </w:r>
    </w:p>
    <w:p w:rsidR="00D0590D" w:rsidRPr="00BA16F0" w:rsidRDefault="00D0590D" w:rsidP="00BA16F0">
      <w:pPr>
        <w:widowControl w:val="0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1)работа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D0590D" w:rsidRPr="00BA16F0" w:rsidRDefault="00D0590D" w:rsidP="00BA16F0">
      <w:pPr>
        <w:widowControl w:val="0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ab/>
      </w:r>
      <w:r w:rsidRPr="00BA16F0">
        <w:rPr>
          <w:rFonts w:ascii="Times New Roman" w:hAnsi="Times New Roman"/>
          <w:bCs/>
          <w:sz w:val="24"/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D0590D" w:rsidRPr="00BA16F0" w:rsidRDefault="00D0590D" w:rsidP="00BA16F0">
      <w:pPr>
        <w:widowControl w:val="0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D0590D" w:rsidRPr="00BA16F0" w:rsidRDefault="00D0590D" w:rsidP="00BA16F0">
      <w:pPr>
        <w:widowControl w:val="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BA16F0">
        <w:rPr>
          <w:rFonts w:ascii="Times New Roman" w:hAnsi="Times New Roman"/>
          <w:b/>
          <w:bCs/>
          <w:i/>
          <w:sz w:val="24"/>
          <w:szCs w:val="24"/>
        </w:rPr>
        <w:t>2.Оценка устных ответов обучающихся по математике</w:t>
      </w:r>
    </w:p>
    <w:p w:rsidR="00D0590D" w:rsidRPr="00BA16F0" w:rsidRDefault="00D0590D" w:rsidP="00BA16F0">
      <w:pPr>
        <w:widowControl w:val="0"/>
        <w:jc w:val="center"/>
        <w:rPr>
          <w:rFonts w:ascii="Times New Roman" w:hAnsi="Times New Roman"/>
          <w:bCs/>
          <w:i/>
          <w:sz w:val="24"/>
          <w:szCs w:val="24"/>
        </w:rPr>
      </w:pPr>
      <w:r w:rsidRPr="00BA16F0">
        <w:rPr>
          <w:rFonts w:ascii="Times New Roman" w:hAnsi="Times New Roman"/>
          <w:bCs/>
          <w:i/>
          <w:sz w:val="24"/>
          <w:szCs w:val="24"/>
        </w:rPr>
        <w:t>Ответ оценивается отметкой «5», если ученик: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полно раскрыл содержание материала в объеме, предусмотренном программой и учебником;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правильно выполнил рисунки, чертежи, графики, сопутствующие ответу;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отвечал самостоятельно, без наводящих вопросов учителя;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возможны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:rsidR="00D0590D" w:rsidRPr="00BA16F0" w:rsidRDefault="00D0590D" w:rsidP="00BA16F0">
      <w:pPr>
        <w:widowControl w:val="0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D0590D" w:rsidRPr="00BA16F0" w:rsidRDefault="00D0590D" w:rsidP="00BA16F0">
      <w:pPr>
        <w:widowControl w:val="0"/>
        <w:jc w:val="center"/>
        <w:rPr>
          <w:rFonts w:ascii="Times New Roman" w:hAnsi="Times New Roman"/>
          <w:bCs/>
          <w:i/>
          <w:sz w:val="24"/>
          <w:szCs w:val="24"/>
        </w:rPr>
      </w:pPr>
      <w:r w:rsidRPr="00BA16F0">
        <w:rPr>
          <w:rFonts w:ascii="Times New Roman" w:hAnsi="Times New Roman"/>
          <w:bCs/>
          <w:i/>
          <w:sz w:val="24"/>
          <w:szCs w:val="24"/>
        </w:rPr>
        <w:lastRenderedPageBreak/>
        <w:t xml:space="preserve">Ответ оценивается отметкой «4», </w:t>
      </w:r>
    </w:p>
    <w:p w:rsidR="00D0590D" w:rsidRPr="00BA16F0" w:rsidRDefault="00D0590D" w:rsidP="00BA16F0">
      <w:pPr>
        <w:widowControl w:val="0"/>
        <w:jc w:val="center"/>
        <w:rPr>
          <w:rFonts w:ascii="Times New Roman" w:hAnsi="Times New Roman"/>
          <w:bCs/>
          <w:i/>
          <w:sz w:val="24"/>
          <w:szCs w:val="24"/>
        </w:rPr>
      </w:pPr>
      <w:r w:rsidRPr="00BA16F0">
        <w:rPr>
          <w:rFonts w:ascii="Times New Roman" w:hAnsi="Times New Roman"/>
          <w:bCs/>
          <w:i/>
          <w:sz w:val="24"/>
          <w:szCs w:val="24"/>
        </w:rPr>
        <w:t xml:space="preserve">если удовлетворяет в основном требованиям на оценку «5», 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BA16F0">
        <w:rPr>
          <w:rFonts w:ascii="Times New Roman" w:hAnsi="Times New Roman"/>
          <w:bCs/>
          <w:i/>
          <w:sz w:val="24"/>
          <w:szCs w:val="24"/>
        </w:rPr>
        <w:t>но при этом имеет один из недостатков: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в изложении допущены небольшие пробелы, не исказившее математическое содержание ответа;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20"/>
        </w:numPr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D0590D" w:rsidRPr="00BA16F0" w:rsidRDefault="00D0590D" w:rsidP="00BA16F0">
      <w:pPr>
        <w:widowControl w:val="0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D0590D" w:rsidRPr="00BE561B" w:rsidRDefault="00D0590D" w:rsidP="00BA16F0">
      <w:pPr>
        <w:widowControl w:val="0"/>
        <w:jc w:val="center"/>
        <w:rPr>
          <w:rFonts w:ascii="Times New Roman" w:hAnsi="Times New Roman"/>
          <w:bCs/>
          <w:i/>
          <w:sz w:val="24"/>
          <w:szCs w:val="24"/>
        </w:rPr>
      </w:pPr>
      <w:r w:rsidRPr="00BE561B">
        <w:rPr>
          <w:rFonts w:ascii="Times New Roman" w:hAnsi="Times New Roman"/>
          <w:bCs/>
          <w:i/>
          <w:sz w:val="24"/>
          <w:szCs w:val="24"/>
        </w:rPr>
        <w:t>Отметка «3» ставится в следующих случаях: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21"/>
        </w:numPr>
        <w:spacing w:after="0" w:line="240" w:lineRule="auto"/>
        <w:ind w:left="709" w:hanging="283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21"/>
        </w:numPr>
        <w:spacing w:after="0" w:line="240" w:lineRule="auto"/>
        <w:ind w:left="709" w:hanging="283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21"/>
        </w:numPr>
        <w:spacing w:after="0" w:line="240" w:lineRule="auto"/>
        <w:ind w:left="709" w:hanging="283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21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D0590D" w:rsidRPr="00BA16F0" w:rsidRDefault="00D0590D" w:rsidP="00BA16F0">
      <w:pPr>
        <w:pStyle w:val="1"/>
        <w:widowControl w:val="0"/>
        <w:spacing w:after="0" w:line="240" w:lineRule="auto"/>
        <w:ind w:left="426" w:hanging="77"/>
        <w:jc w:val="both"/>
        <w:rPr>
          <w:rFonts w:ascii="Times New Roman" w:hAnsi="Times New Roman"/>
          <w:bCs/>
          <w:sz w:val="24"/>
          <w:szCs w:val="24"/>
        </w:rPr>
      </w:pPr>
    </w:p>
    <w:p w:rsidR="00D0590D" w:rsidRPr="00BA16F0" w:rsidRDefault="00D0590D" w:rsidP="00BA16F0">
      <w:pPr>
        <w:widowControl w:val="0"/>
        <w:ind w:left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BA16F0">
        <w:rPr>
          <w:rFonts w:ascii="Times New Roman" w:hAnsi="Times New Roman"/>
          <w:bCs/>
          <w:i/>
          <w:sz w:val="24"/>
          <w:szCs w:val="24"/>
        </w:rPr>
        <w:t>Отметка «2» ставится в следующих случаях: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не раскрыто основное содержание учебного материала;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обнаружено незнание учеником большей или наиболее важной части учебного материала;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22"/>
        </w:numPr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допущены ошибки в определении понятий, при использовании математической терминуологии, в рисунках, чертежах или графиках, в выкладках, которые не исправлены после нескольких наводящих вопросов учителя.</w:t>
      </w:r>
    </w:p>
    <w:p w:rsidR="00D0590D" w:rsidRPr="00BA16F0" w:rsidRDefault="00D0590D" w:rsidP="00BA16F0">
      <w:pPr>
        <w:widowControl w:val="0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D0590D" w:rsidRPr="00BA16F0" w:rsidRDefault="00D0590D" w:rsidP="00BA16F0">
      <w:pPr>
        <w:widowControl w:val="0"/>
        <w:ind w:left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BA16F0">
        <w:rPr>
          <w:rFonts w:ascii="Times New Roman" w:hAnsi="Times New Roman"/>
          <w:bCs/>
          <w:i/>
          <w:sz w:val="24"/>
          <w:szCs w:val="24"/>
        </w:rPr>
        <w:t>Отметка «1» ставится, если:</w:t>
      </w:r>
    </w:p>
    <w:p w:rsidR="00D0590D" w:rsidRPr="00BA16F0" w:rsidRDefault="00D0590D" w:rsidP="00BA16F0">
      <w:pPr>
        <w:pStyle w:val="1"/>
        <w:widowControl w:val="0"/>
        <w:numPr>
          <w:ilvl w:val="0"/>
          <w:numId w:val="23"/>
        </w:numPr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BA16F0">
        <w:rPr>
          <w:rFonts w:ascii="Times New Roman" w:hAnsi="Times New Roman"/>
          <w:bCs/>
          <w:sz w:val="24"/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D0590D" w:rsidRDefault="00D0590D" w:rsidP="00BA16F0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D0590D" w:rsidRPr="00BA16F0" w:rsidRDefault="00D0590D" w:rsidP="00BA16F0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BA16F0">
        <w:rPr>
          <w:rFonts w:ascii="Times New Roman" w:hAnsi="Times New Roman"/>
          <w:b/>
          <w:sz w:val="24"/>
          <w:szCs w:val="24"/>
        </w:rPr>
        <w:lastRenderedPageBreak/>
        <w:t>Итоговая оценка знаний, умений и навыков</w:t>
      </w:r>
    </w:p>
    <w:p w:rsidR="00D0590D" w:rsidRPr="00BA16F0" w:rsidRDefault="00D0590D" w:rsidP="00BA16F0">
      <w:pPr>
        <w:ind w:firstLine="539"/>
        <w:rPr>
          <w:rFonts w:ascii="Times New Roman" w:hAnsi="Times New Roman"/>
          <w:sz w:val="24"/>
          <w:szCs w:val="24"/>
        </w:rPr>
      </w:pPr>
      <w:r w:rsidRPr="00BA16F0">
        <w:rPr>
          <w:rFonts w:ascii="Times New Roman" w:hAnsi="Times New Roman"/>
          <w:sz w:val="24"/>
          <w:szCs w:val="24"/>
        </w:rPr>
        <w:t xml:space="preserve">1.  За </w:t>
      </w:r>
      <w:r>
        <w:rPr>
          <w:rFonts w:ascii="Times New Roman" w:hAnsi="Times New Roman"/>
          <w:sz w:val="24"/>
          <w:szCs w:val="24"/>
        </w:rPr>
        <w:t xml:space="preserve">учебное полугодие </w:t>
      </w:r>
      <w:r w:rsidRPr="00BA16F0">
        <w:rPr>
          <w:rFonts w:ascii="Times New Roman" w:hAnsi="Times New Roman"/>
          <w:sz w:val="24"/>
          <w:szCs w:val="24"/>
        </w:rPr>
        <w:t xml:space="preserve"> и за год знания, умения и навыки учащихся по математике  оцениваются одним баллом.</w:t>
      </w:r>
    </w:p>
    <w:p w:rsidR="00D0590D" w:rsidRPr="00BA16F0" w:rsidRDefault="00D0590D" w:rsidP="00BA16F0">
      <w:pPr>
        <w:ind w:firstLine="539"/>
        <w:rPr>
          <w:rFonts w:ascii="Times New Roman" w:hAnsi="Times New Roman"/>
          <w:sz w:val="24"/>
          <w:szCs w:val="24"/>
        </w:rPr>
      </w:pPr>
      <w:r w:rsidRPr="00BA16F0">
        <w:rPr>
          <w:rFonts w:ascii="Times New Roman" w:hAnsi="Times New Roman"/>
          <w:sz w:val="24"/>
          <w:szCs w:val="24"/>
        </w:rPr>
        <w:t xml:space="preserve">2. Основанием для выставления итоговой оценки знаний служат результаты наблюдений учителя за повседневной работой учеников, устного опроса, текущих и итоговых контрольных работ. Однако последним придается наибольшее значение. </w:t>
      </w:r>
    </w:p>
    <w:p w:rsidR="00D0590D" w:rsidRDefault="00D0590D" w:rsidP="00BA16F0">
      <w:pPr>
        <w:widowControl w:val="0"/>
        <w:spacing w:before="120"/>
        <w:ind w:firstLine="567"/>
        <w:jc w:val="both"/>
        <w:rPr>
          <w:rFonts w:ascii="Times New Roman" w:hAnsi="Times New Roman"/>
          <w:sz w:val="24"/>
          <w:szCs w:val="24"/>
        </w:rPr>
      </w:pPr>
      <w:r w:rsidRPr="00BA16F0">
        <w:rPr>
          <w:rFonts w:ascii="Times New Roman" w:hAnsi="Times New Roman"/>
          <w:sz w:val="24"/>
          <w:szCs w:val="24"/>
        </w:rPr>
        <w:t>3. При выставлении итоговой оценки учитывается как уровень теоретических знаний ученика, так и овладение им практическими умениями и навыками. Однако ученику не может быть выставлена положительная итоговая оценка по математике, если все или большинство его текущих обучающих и контрольных работ, а также итоговая контрольная работа оценены как неудовлетворительные, хотя его устные ответы оценивались положительно.</w:t>
      </w:r>
    </w:p>
    <w:p w:rsidR="00D0590D" w:rsidRDefault="00D0590D" w:rsidP="00BA16F0">
      <w:pPr>
        <w:widowControl w:val="0"/>
        <w:spacing w:before="12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0590D" w:rsidRPr="00A11B68" w:rsidRDefault="00D0590D" w:rsidP="00C7259B">
      <w:pPr>
        <w:jc w:val="both"/>
        <w:rPr>
          <w:rFonts w:ascii="Times New Roman" w:hAnsi="Times New Roman"/>
          <w:b/>
          <w:sz w:val="24"/>
          <w:szCs w:val="24"/>
        </w:rPr>
      </w:pPr>
      <w:r w:rsidRPr="00A11B68">
        <w:rPr>
          <w:rFonts w:ascii="Times New Roman" w:hAnsi="Times New Roman"/>
          <w:b/>
          <w:sz w:val="24"/>
          <w:szCs w:val="24"/>
        </w:rPr>
        <w:t>Учебно - методическое обеспечение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0590D" w:rsidRDefault="00D0590D" w:rsidP="00C7259B">
      <w:pPr>
        <w:jc w:val="both"/>
        <w:rPr>
          <w:rFonts w:ascii="Times New Roman" w:hAnsi="Times New Roman"/>
          <w:sz w:val="24"/>
          <w:szCs w:val="24"/>
        </w:rPr>
      </w:pPr>
      <w:r w:rsidRPr="00C7259B">
        <w:rPr>
          <w:rFonts w:ascii="Times New Roman" w:hAnsi="Times New Roman"/>
          <w:sz w:val="24"/>
          <w:szCs w:val="24"/>
        </w:rPr>
        <w:t xml:space="preserve"> Учебник</w:t>
      </w:r>
      <w:r>
        <w:rPr>
          <w:rFonts w:ascii="Times New Roman" w:hAnsi="Times New Roman"/>
          <w:sz w:val="24"/>
          <w:szCs w:val="24"/>
        </w:rPr>
        <w:t>и и учебные пособия</w:t>
      </w:r>
      <w:r w:rsidRPr="00C7259B">
        <w:rPr>
          <w:rFonts w:ascii="Times New Roman" w:hAnsi="Times New Roman"/>
          <w:sz w:val="24"/>
          <w:szCs w:val="24"/>
        </w:rPr>
        <w:t>:</w:t>
      </w:r>
    </w:p>
    <w:p w:rsidR="00D0590D" w:rsidRDefault="00D0590D" w:rsidP="00C7259B">
      <w:pPr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Колягин Ю.М. Алгебра и математический анализ. 10 класс: </w:t>
      </w:r>
      <w:r w:rsidRPr="00C7259B">
        <w:rPr>
          <w:rFonts w:ascii="Times New Roman" w:hAnsi="Times New Roman"/>
          <w:sz w:val="24"/>
          <w:szCs w:val="24"/>
        </w:rPr>
        <w:t xml:space="preserve"> учеб</w:t>
      </w:r>
      <w:r>
        <w:rPr>
          <w:rFonts w:ascii="Times New Roman" w:hAnsi="Times New Roman"/>
          <w:sz w:val="24"/>
          <w:szCs w:val="24"/>
        </w:rPr>
        <w:t>ник д</w:t>
      </w:r>
      <w:r w:rsidRPr="00C7259B">
        <w:rPr>
          <w:rFonts w:ascii="Times New Roman" w:hAnsi="Times New Roman"/>
          <w:sz w:val="24"/>
          <w:szCs w:val="24"/>
        </w:rPr>
        <w:t>ля общеобразоват</w:t>
      </w:r>
      <w:r>
        <w:rPr>
          <w:rFonts w:ascii="Times New Roman" w:hAnsi="Times New Roman"/>
          <w:sz w:val="24"/>
          <w:szCs w:val="24"/>
        </w:rPr>
        <w:t xml:space="preserve">ельных </w:t>
      </w:r>
      <w:r w:rsidRPr="00C7259B">
        <w:rPr>
          <w:rFonts w:ascii="Times New Roman" w:hAnsi="Times New Roman"/>
          <w:sz w:val="24"/>
          <w:szCs w:val="24"/>
        </w:rPr>
        <w:t xml:space="preserve"> учреждений</w:t>
      </w:r>
      <w:r>
        <w:rPr>
          <w:rFonts w:ascii="Times New Roman" w:hAnsi="Times New Roman"/>
          <w:sz w:val="24"/>
          <w:szCs w:val="24"/>
        </w:rPr>
        <w:t>: базовый и профильный уровни</w:t>
      </w:r>
      <w:r w:rsidRPr="00C7259B">
        <w:rPr>
          <w:rFonts w:ascii="Times New Roman" w:hAnsi="Times New Roman"/>
          <w:sz w:val="24"/>
          <w:szCs w:val="24"/>
        </w:rPr>
        <w:t xml:space="preserve"> /</w:t>
      </w:r>
      <w:r>
        <w:rPr>
          <w:rFonts w:ascii="Times New Roman" w:hAnsi="Times New Roman"/>
          <w:sz w:val="24"/>
          <w:szCs w:val="24"/>
        </w:rPr>
        <w:t>Ю.М. Колягин [и др.] под ред А.В.Жижченко</w:t>
      </w:r>
      <w:r w:rsidRPr="00C7259B">
        <w:rPr>
          <w:rFonts w:ascii="Times New Roman" w:hAnsi="Times New Roman"/>
          <w:sz w:val="24"/>
          <w:szCs w:val="24"/>
        </w:rPr>
        <w:t xml:space="preserve"> - М.: Просвещение, 20</w:t>
      </w:r>
      <w:r>
        <w:rPr>
          <w:rFonts w:ascii="Times New Roman" w:hAnsi="Times New Roman"/>
          <w:sz w:val="24"/>
          <w:szCs w:val="24"/>
        </w:rPr>
        <w:t>11</w:t>
      </w:r>
      <w:r w:rsidRPr="00C7259B">
        <w:rPr>
          <w:rFonts w:ascii="Times New Roman" w:hAnsi="Times New Roman"/>
          <w:sz w:val="24"/>
          <w:szCs w:val="24"/>
        </w:rPr>
        <w:t>г.</w:t>
      </w:r>
    </w:p>
    <w:p w:rsidR="00D0590D" w:rsidRDefault="00D0590D" w:rsidP="00A11B68">
      <w:pPr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Колягин Ю.М. Алгебра и математический анализ. 11 класс: </w:t>
      </w:r>
      <w:r w:rsidRPr="00C7259B">
        <w:rPr>
          <w:rFonts w:ascii="Times New Roman" w:hAnsi="Times New Roman"/>
          <w:sz w:val="24"/>
          <w:szCs w:val="24"/>
        </w:rPr>
        <w:t xml:space="preserve"> учеб</w:t>
      </w:r>
      <w:r>
        <w:rPr>
          <w:rFonts w:ascii="Times New Roman" w:hAnsi="Times New Roman"/>
          <w:sz w:val="24"/>
          <w:szCs w:val="24"/>
        </w:rPr>
        <w:t>ник д</w:t>
      </w:r>
      <w:r w:rsidRPr="00C7259B">
        <w:rPr>
          <w:rFonts w:ascii="Times New Roman" w:hAnsi="Times New Roman"/>
          <w:sz w:val="24"/>
          <w:szCs w:val="24"/>
        </w:rPr>
        <w:t>ля общеобразоват</w:t>
      </w:r>
      <w:r>
        <w:rPr>
          <w:rFonts w:ascii="Times New Roman" w:hAnsi="Times New Roman"/>
          <w:sz w:val="24"/>
          <w:szCs w:val="24"/>
        </w:rPr>
        <w:t xml:space="preserve">ельных </w:t>
      </w:r>
      <w:r w:rsidRPr="00C7259B">
        <w:rPr>
          <w:rFonts w:ascii="Times New Roman" w:hAnsi="Times New Roman"/>
          <w:sz w:val="24"/>
          <w:szCs w:val="24"/>
        </w:rPr>
        <w:t xml:space="preserve"> учреждений</w:t>
      </w:r>
      <w:r>
        <w:rPr>
          <w:rFonts w:ascii="Times New Roman" w:hAnsi="Times New Roman"/>
          <w:sz w:val="24"/>
          <w:szCs w:val="24"/>
        </w:rPr>
        <w:t>: базовый и профильный уровни</w:t>
      </w:r>
      <w:r w:rsidRPr="00C7259B">
        <w:rPr>
          <w:rFonts w:ascii="Times New Roman" w:hAnsi="Times New Roman"/>
          <w:sz w:val="24"/>
          <w:szCs w:val="24"/>
        </w:rPr>
        <w:t xml:space="preserve"> /</w:t>
      </w:r>
      <w:r>
        <w:rPr>
          <w:rFonts w:ascii="Times New Roman" w:hAnsi="Times New Roman"/>
          <w:sz w:val="24"/>
          <w:szCs w:val="24"/>
        </w:rPr>
        <w:t>Ю.М. Колягин [и др.] под ред А.В.Жижченко</w:t>
      </w:r>
      <w:r w:rsidRPr="00C7259B">
        <w:rPr>
          <w:rFonts w:ascii="Times New Roman" w:hAnsi="Times New Roman"/>
          <w:sz w:val="24"/>
          <w:szCs w:val="24"/>
        </w:rPr>
        <w:t xml:space="preserve"> - М.: Просвещение, 20</w:t>
      </w:r>
      <w:r>
        <w:rPr>
          <w:rFonts w:ascii="Times New Roman" w:hAnsi="Times New Roman"/>
          <w:sz w:val="24"/>
          <w:szCs w:val="24"/>
        </w:rPr>
        <w:t>11</w:t>
      </w:r>
      <w:r w:rsidRPr="00C7259B">
        <w:rPr>
          <w:rFonts w:ascii="Times New Roman" w:hAnsi="Times New Roman"/>
          <w:sz w:val="24"/>
          <w:szCs w:val="24"/>
        </w:rPr>
        <w:t>г.</w:t>
      </w:r>
    </w:p>
    <w:p w:rsidR="00D0590D" w:rsidRDefault="00D0590D" w:rsidP="00C7259B">
      <w:pPr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Шабунин М.И. Алгебра и начала математического анализа 10 класс: дидактические материалы. Профильный уровень. М.:Просвещение, 2010</w:t>
      </w:r>
    </w:p>
    <w:p w:rsidR="00D0590D" w:rsidRDefault="00D0590D" w:rsidP="00A11B68">
      <w:pPr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Шабунин М.И. Алгебра и начала математического анализа 11 класс: дидактические материалы. Профильный уровень. М.:Просвещение, 2010</w:t>
      </w:r>
    </w:p>
    <w:p w:rsidR="00D0590D" w:rsidRDefault="00D0590D" w:rsidP="00A11B68">
      <w:pPr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Феодорова Н.Е. Изучение алгебры и начал математического анализа в 10 классе : книга для учителя/Феодорова Ткачева – М.:Просвещение, 2009</w:t>
      </w:r>
    </w:p>
    <w:p w:rsidR="00D0590D" w:rsidRPr="00C7259B" w:rsidRDefault="00D0590D" w:rsidP="00A11B68">
      <w:pPr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C7259B">
        <w:rPr>
          <w:rFonts w:ascii="Times New Roman" w:hAnsi="Times New Roman"/>
          <w:sz w:val="24"/>
          <w:szCs w:val="24"/>
        </w:rPr>
        <w:lastRenderedPageBreak/>
        <w:t>Дидактические материалы по алгебре и началам анализа для 10 и 11 класса /Б.И. Ивлев, С.И.Саакян, С.И.Шварцбург. М.: Просвещение ,2005</w:t>
      </w:r>
    </w:p>
    <w:p w:rsidR="00D0590D" w:rsidRPr="00DF68E7" w:rsidRDefault="00D0590D" w:rsidP="00DF68E7">
      <w:pPr>
        <w:numPr>
          <w:ilvl w:val="0"/>
          <w:numId w:val="29"/>
        </w:numPr>
        <w:jc w:val="both"/>
      </w:pPr>
      <w:r w:rsidRPr="00C7259B">
        <w:rPr>
          <w:rFonts w:ascii="Times New Roman" w:hAnsi="Times New Roman"/>
          <w:sz w:val="24"/>
          <w:szCs w:val="24"/>
        </w:rPr>
        <w:t>Алгебра и начала анализа: сборник задач для подготовки и проведения итоговой аттестации за курс средней школы / И.Р. Высоцкий, Л.И. Звавич, Б.П</w:t>
      </w:r>
      <w:r>
        <w:rPr>
          <w:rFonts w:ascii="Times New Roman" w:hAnsi="Times New Roman"/>
          <w:sz w:val="24"/>
          <w:szCs w:val="24"/>
        </w:rPr>
        <w:t>. Пигарев и др.; под ред. С.А. Ш</w:t>
      </w:r>
      <w:r w:rsidRPr="00C7259B">
        <w:rPr>
          <w:rFonts w:ascii="Times New Roman" w:hAnsi="Times New Roman"/>
          <w:sz w:val="24"/>
          <w:szCs w:val="24"/>
        </w:rPr>
        <w:t>естакова. М.: Внешсигма-М, 2008</w:t>
      </w:r>
    </w:p>
    <w:p w:rsidR="00D0590D" w:rsidRDefault="00D0590D" w:rsidP="00DF68E7">
      <w:pPr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DF68E7">
        <w:rPr>
          <w:rFonts w:ascii="Times New Roman" w:hAnsi="Times New Roman"/>
          <w:sz w:val="24"/>
          <w:szCs w:val="24"/>
        </w:rPr>
        <w:t>Учебник « Геометрия  10-11» ( Л.С. Атанасян, В.Ф. Бутузов, С.Б. Кадомцев и др..- М.: Просвещение, 20</w:t>
      </w:r>
      <w:r>
        <w:rPr>
          <w:rFonts w:ascii="Times New Roman" w:hAnsi="Times New Roman"/>
          <w:sz w:val="24"/>
          <w:szCs w:val="24"/>
        </w:rPr>
        <w:t>10</w:t>
      </w:r>
      <w:r w:rsidRPr="00DF68E7">
        <w:rPr>
          <w:rFonts w:ascii="Times New Roman" w:hAnsi="Times New Roman"/>
          <w:sz w:val="24"/>
          <w:szCs w:val="24"/>
        </w:rPr>
        <w:t>).</w:t>
      </w:r>
    </w:p>
    <w:p w:rsidR="00D0590D" w:rsidRDefault="00D0590D" w:rsidP="00DF68E7">
      <w:pPr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DF68E7">
        <w:rPr>
          <w:rFonts w:ascii="Times New Roman" w:hAnsi="Times New Roman"/>
          <w:sz w:val="24"/>
          <w:szCs w:val="24"/>
        </w:rPr>
        <w:t xml:space="preserve">Зив Б.Г. Задачи к урокам геометрии. 7-11 классы. – С.-Петербург, </w:t>
      </w:r>
      <w:r>
        <w:rPr>
          <w:rFonts w:ascii="Times New Roman" w:hAnsi="Times New Roman"/>
          <w:sz w:val="24"/>
          <w:szCs w:val="24"/>
        </w:rPr>
        <w:t>2010</w:t>
      </w:r>
      <w:r w:rsidRPr="00DF68E7">
        <w:rPr>
          <w:rFonts w:ascii="Times New Roman" w:hAnsi="Times New Roman"/>
          <w:sz w:val="24"/>
          <w:szCs w:val="24"/>
        </w:rPr>
        <w:t>.</w:t>
      </w:r>
    </w:p>
    <w:p w:rsidR="00D0590D" w:rsidRDefault="00D0590D" w:rsidP="00DF68E7">
      <w:pPr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DF68E7">
        <w:rPr>
          <w:rFonts w:ascii="Times New Roman" w:hAnsi="Times New Roman"/>
          <w:sz w:val="24"/>
          <w:szCs w:val="24"/>
        </w:rPr>
        <w:t>И.Ф. Шарыгин. Геометрия. Задачник 9-11 классы. Учебное пособие. Москва.  Издательский дом « Дрофа»</w:t>
      </w:r>
    </w:p>
    <w:p w:rsidR="00D0590D" w:rsidRPr="00DF68E7" w:rsidRDefault="00D0590D" w:rsidP="00DF68E7">
      <w:pPr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DF68E7">
        <w:rPr>
          <w:rFonts w:ascii="Times New Roman" w:hAnsi="Times New Roman"/>
          <w:sz w:val="24"/>
          <w:szCs w:val="24"/>
        </w:rPr>
        <w:t>С.М. Саакян, В.Ф. Бутузов Изучение геометрии в 10-11 классах. Методические рекомендации к учебнику Книга для учителя М. Просвещение 20</w:t>
      </w:r>
      <w:r>
        <w:rPr>
          <w:rFonts w:ascii="Times New Roman" w:hAnsi="Times New Roman"/>
          <w:sz w:val="24"/>
          <w:szCs w:val="24"/>
        </w:rPr>
        <w:t>10</w:t>
      </w:r>
    </w:p>
    <w:p w:rsidR="00D0590D" w:rsidRDefault="00D0590D" w:rsidP="00DF68E7">
      <w:pPr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DF68E7">
        <w:rPr>
          <w:rFonts w:ascii="Times New Roman" w:hAnsi="Times New Roman"/>
          <w:sz w:val="24"/>
          <w:szCs w:val="24"/>
        </w:rPr>
        <w:t xml:space="preserve">С.М. Саакян, В.Ф. Бутузов </w:t>
      </w:r>
      <w:r>
        <w:rPr>
          <w:rFonts w:ascii="Times New Roman" w:hAnsi="Times New Roman"/>
          <w:sz w:val="24"/>
          <w:szCs w:val="24"/>
        </w:rPr>
        <w:t xml:space="preserve">Рабочие тетради по </w:t>
      </w:r>
      <w:r w:rsidRPr="00DF68E7">
        <w:rPr>
          <w:rFonts w:ascii="Times New Roman" w:hAnsi="Times New Roman"/>
          <w:sz w:val="24"/>
          <w:szCs w:val="24"/>
        </w:rPr>
        <w:t xml:space="preserve"> геометрии в 10-11 класс</w:t>
      </w:r>
      <w:r>
        <w:rPr>
          <w:rFonts w:ascii="Times New Roman" w:hAnsi="Times New Roman"/>
          <w:sz w:val="24"/>
          <w:szCs w:val="24"/>
        </w:rPr>
        <w:t>ы.</w:t>
      </w:r>
      <w:r w:rsidRPr="00DF68E7">
        <w:rPr>
          <w:rFonts w:ascii="Times New Roman" w:hAnsi="Times New Roman"/>
          <w:sz w:val="24"/>
          <w:szCs w:val="24"/>
        </w:rPr>
        <w:t xml:space="preserve"> М. Просвещение 20</w:t>
      </w:r>
      <w:r>
        <w:rPr>
          <w:rFonts w:ascii="Times New Roman" w:hAnsi="Times New Roman"/>
          <w:sz w:val="24"/>
          <w:szCs w:val="24"/>
        </w:rPr>
        <w:t>10</w:t>
      </w:r>
    </w:p>
    <w:p w:rsidR="00D0590D" w:rsidRPr="00AE751B" w:rsidRDefault="00D0590D" w:rsidP="00F94CAB">
      <w:pPr>
        <w:widowControl w:val="0"/>
        <w:numPr>
          <w:ilvl w:val="0"/>
          <w:numId w:val="29"/>
        </w:numPr>
        <w:spacing w:before="120" w:after="0" w:line="240" w:lineRule="auto"/>
        <w:ind w:left="925" w:hanging="358"/>
        <w:jc w:val="center"/>
      </w:pPr>
      <w:r w:rsidRPr="00C402A3">
        <w:rPr>
          <w:rFonts w:ascii="Times New Roman" w:hAnsi="Times New Roman"/>
          <w:sz w:val="24"/>
          <w:szCs w:val="24"/>
        </w:rPr>
        <w:t>Интернет-ресурсы alexlarin.ru</w:t>
      </w:r>
    </w:p>
    <w:sectPr w:rsidR="00D0590D" w:rsidRPr="00AE751B" w:rsidSect="00E811C8">
      <w:headerReference w:type="default" r:id="rId7"/>
      <w:headerReference w:type="first" r:id="rId8"/>
      <w:pgSz w:w="16838" w:h="11906" w:orient="landscape"/>
      <w:pgMar w:top="1134" w:right="851" w:bottom="136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4E7" w:rsidRDefault="002E34E7" w:rsidP="00024476">
      <w:pPr>
        <w:spacing w:after="0" w:line="240" w:lineRule="auto"/>
      </w:pPr>
      <w:r>
        <w:separator/>
      </w:r>
    </w:p>
  </w:endnote>
  <w:endnote w:type="continuationSeparator" w:id="1">
    <w:p w:rsidR="002E34E7" w:rsidRDefault="002E34E7" w:rsidP="00024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4E7" w:rsidRDefault="002E34E7" w:rsidP="00024476">
      <w:pPr>
        <w:spacing w:after="0" w:line="240" w:lineRule="auto"/>
      </w:pPr>
      <w:r>
        <w:separator/>
      </w:r>
    </w:p>
  </w:footnote>
  <w:footnote w:type="continuationSeparator" w:id="1">
    <w:p w:rsidR="002E34E7" w:rsidRDefault="002E34E7" w:rsidP="00024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90D" w:rsidRPr="00211A9C" w:rsidRDefault="00D0590D" w:rsidP="005B457B">
    <w:pPr>
      <w:pStyle w:val="a3"/>
      <w:jc w:val="center"/>
      <w:rPr>
        <w:b/>
        <w:i/>
        <w:sz w:val="36"/>
        <w:szCs w:val="3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90D" w:rsidRPr="00211A9C" w:rsidRDefault="00D0590D" w:rsidP="00211A9C">
    <w:pPr>
      <w:pStyle w:val="a3"/>
      <w:jc w:val="center"/>
      <w:rPr>
        <w:b/>
        <w:i/>
        <w:sz w:val="36"/>
        <w:szCs w:val="3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43D"/>
    <w:multiLevelType w:val="hybridMultilevel"/>
    <w:tmpl w:val="F642EB94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69F3BC2"/>
    <w:multiLevelType w:val="hybridMultilevel"/>
    <w:tmpl w:val="5802D1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214B7"/>
    <w:multiLevelType w:val="hybridMultilevel"/>
    <w:tmpl w:val="459E1CDA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2591B46"/>
    <w:multiLevelType w:val="hybridMultilevel"/>
    <w:tmpl w:val="A33CB59C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58543D6"/>
    <w:multiLevelType w:val="hybridMultilevel"/>
    <w:tmpl w:val="70DE64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E086243"/>
    <w:multiLevelType w:val="hybridMultilevel"/>
    <w:tmpl w:val="1E1682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BE2037"/>
    <w:multiLevelType w:val="hybridMultilevel"/>
    <w:tmpl w:val="3CA864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C1ECB"/>
    <w:multiLevelType w:val="hybridMultilevel"/>
    <w:tmpl w:val="FFF2A4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8D03A9"/>
    <w:multiLevelType w:val="hybridMultilevel"/>
    <w:tmpl w:val="00D8C594"/>
    <w:lvl w:ilvl="0" w:tplc="C1461B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D263595"/>
    <w:multiLevelType w:val="hybridMultilevel"/>
    <w:tmpl w:val="C2D05B7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DB52408"/>
    <w:multiLevelType w:val="singleLevel"/>
    <w:tmpl w:val="25D232A2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  <w:rPr>
        <w:rFonts w:cs="Times New Roman"/>
      </w:rPr>
    </w:lvl>
  </w:abstractNum>
  <w:abstractNum w:abstractNumId="11">
    <w:nsid w:val="2E8904A1"/>
    <w:multiLevelType w:val="hybridMultilevel"/>
    <w:tmpl w:val="945030E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33120004"/>
    <w:multiLevelType w:val="hybridMultilevel"/>
    <w:tmpl w:val="766C80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AE5814"/>
    <w:multiLevelType w:val="hybridMultilevel"/>
    <w:tmpl w:val="921474A2"/>
    <w:lvl w:ilvl="0" w:tplc="041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37D935EA"/>
    <w:multiLevelType w:val="hybridMultilevel"/>
    <w:tmpl w:val="236069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DEE166F"/>
    <w:multiLevelType w:val="hybridMultilevel"/>
    <w:tmpl w:val="A93AA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053BE"/>
    <w:multiLevelType w:val="hybridMultilevel"/>
    <w:tmpl w:val="37AE87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E965D7"/>
    <w:multiLevelType w:val="hybridMultilevel"/>
    <w:tmpl w:val="47E6A6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290197"/>
    <w:multiLevelType w:val="hybridMultilevel"/>
    <w:tmpl w:val="7D9677A8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0">
    <w:nsid w:val="556836CD"/>
    <w:multiLevelType w:val="hybridMultilevel"/>
    <w:tmpl w:val="0A7A492C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57355AEA"/>
    <w:multiLevelType w:val="hybridMultilevel"/>
    <w:tmpl w:val="D9D8E6E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5E437C02"/>
    <w:multiLevelType w:val="hybridMultilevel"/>
    <w:tmpl w:val="4216C6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75B5BC7"/>
    <w:multiLevelType w:val="hybridMultilevel"/>
    <w:tmpl w:val="0DF4B68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3AE2709"/>
    <w:multiLevelType w:val="hybridMultilevel"/>
    <w:tmpl w:val="67CC842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47F0F60"/>
    <w:multiLevelType w:val="hybridMultilevel"/>
    <w:tmpl w:val="58786860"/>
    <w:lvl w:ilvl="0" w:tplc="0419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6">
    <w:nsid w:val="79767301"/>
    <w:multiLevelType w:val="hybridMultilevel"/>
    <w:tmpl w:val="90245106"/>
    <w:lvl w:ilvl="0" w:tplc="041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7">
    <w:nsid w:val="79B01D98"/>
    <w:multiLevelType w:val="hybridMultilevel"/>
    <w:tmpl w:val="3210DD9C"/>
    <w:lvl w:ilvl="0" w:tplc="04190001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1"/>
        </w:tabs>
        <w:ind w:left="27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1"/>
        </w:tabs>
        <w:ind w:left="3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1"/>
        </w:tabs>
        <w:ind w:left="4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1"/>
        </w:tabs>
        <w:ind w:left="48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1"/>
        </w:tabs>
        <w:ind w:left="5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1"/>
        </w:tabs>
        <w:ind w:left="6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1"/>
        </w:tabs>
        <w:ind w:left="70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1"/>
        </w:tabs>
        <w:ind w:left="776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21"/>
  </w:num>
  <w:num w:numId="4">
    <w:abstractNumId w:val="18"/>
  </w:num>
  <w:num w:numId="5">
    <w:abstractNumId w:val="22"/>
  </w:num>
  <w:num w:numId="6">
    <w:abstractNumId w:val="9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  <w:num w:numId="11">
    <w:abstractNumId w:val="20"/>
  </w:num>
  <w:num w:numId="12">
    <w:abstractNumId w:val="14"/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27"/>
  </w:num>
  <w:num w:numId="16">
    <w:abstractNumId w:val="7"/>
  </w:num>
  <w:num w:numId="17">
    <w:abstractNumId w:val="15"/>
  </w:num>
  <w:num w:numId="18">
    <w:abstractNumId w:val="10"/>
  </w:num>
  <w:num w:numId="19">
    <w:abstractNumId w:val="11"/>
  </w:num>
  <w:num w:numId="20">
    <w:abstractNumId w:val="26"/>
  </w:num>
  <w:num w:numId="21">
    <w:abstractNumId w:val="24"/>
  </w:num>
  <w:num w:numId="22">
    <w:abstractNumId w:val="25"/>
  </w:num>
  <w:num w:numId="23">
    <w:abstractNumId w:val="13"/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2"/>
  </w:num>
  <w:num w:numId="27">
    <w:abstractNumId w:val="19"/>
  </w:num>
  <w:num w:numId="28">
    <w:abstractNumId w:val="0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7F8"/>
    <w:rsid w:val="00024476"/>
    <w:rsid w:val="0002685B"/>
    <w:rsid w:val="00033FF8"/>
    <w:rsid w:val="000416B2"/>
    <w:rsid w:val="00057B3D"/>
    <w:rsid w:val="000C4ACD"/>
    <w:rsid w:val="001031BA"/>
    <w:rsid w:val="0012777C"/>
    <w:rsid w:val="00140FC7"/>
    <w:rsid w:val="0016495D"/>
    <w:rsid w:val="00202630"/>
    <w:rsid w:val="00211A9C"/>
    <w:rsid w:val="0024064D"/>
    <w:rsid w:val="002B3C49"/>
    <w:rsid w:val="002E10CD"/>
    <w:rsid w:val="002E34E7"/>
    <w:rsid w:val="003432F4"/>
    <w:rsid w:val="003B2B35"/>
    <w:rsid w:val="003B5C15"/>
    <w:rsid w:val="003E3484"/>
    <w:rsid w:val="003F4D28"/>
    <w:rsid w:val="004829A1"/>
    <w:rsid w:val="00482BFC"/>
    <w:rsid w:val="0049327E"/>
    <w:rsid w:val="00507474"/>
    <w:rsid w:val="00556774"/>
    <w:rsid w:val="005B457B"/>
    <w:rsid w:val="005B6E5D"/>
    <w:rsid w:val="005C387E"/>
    <w:rsid w:val="006123F6"/>
    <w:rsid w:val="00645E9F"/>
    <w:rsid w:val="006B0421"/>
    <w:rsid w:val="006C7229"/>
    <w:rsid w:val="006D6CF6"/>
    <w:rsid w:val="007038F9"/>
    <w:rsid w:val="007564CA"/>
    <w:rsid w:val="00791A61"/>
    <w:rsid w:val="007951E9"/>
    <w:rsid w:val="007B250F"/>
    <w:rsid w:val="007C2023"/>
    <w:rsid w:val="00864134"/>
    <w:rsid w:val="0086654C"/>
    <w:rsid w:val="0087464D"/>
    <w:rsid w:val="00877BDA"/>
    <w:rsid w:val="008A6EF7"/>
    <w:rsid w:val="008E6567"/>
    <w:rsid w:val="008F62ED"/>
    <w:rsid w:val="00912E04"/>
    <w:rsid w:val="009970E7"/>
    <w:rsid w:val="00A11B68"/>
    <w:rsid w:val="00A33CF5"/>
    <w:rsid w:val="00A705C1"/>
    <w:rsid w:val="00A95F1F"/>
    <w:rsid w:val="00AA3248"/>
    <w:rsid w:val="00AE751B"/>
    <w:rsid w:val="00B35196"/>
    <w:rsid w:val="00B372E6"/>
    <w:rsid w:val="00B52BFA"/>
    <w:rsid w:val="00BA16F0"/>
    <w:rsid w:val="00BC47C9"/>
    <w:rsid w:val="00BC6855"/>
    <w:rsid w:val="00BE561B"/>
    <w:rsid w:val="00BE6820"/>
    <w:rsid w:val="00C402A3"/>
    <w:rsid w:val="00C7259B"/>
    <w:rsid w:val="00C7766F"/>
    <w:rsid w:val="00C80415"/>
    <w:rsid w:val="00CA50A6"/>
    <w:rsid w:val="00CC48DA"/>
    <w:rsid w:val="00CD09CE"/>
    <w:rsid w:val="00D0590D"/>
    <w:rsid w:val="00D23B78"/>
    <w:rsid w:val="00D44488"/>
    <w:rsid w:val="00D52F9F"/>
    <w:rsid w:val="00D95464"/>
    <w:rsid w:val="00DF1721"/>
    <w:rsid w:val="00DF68E7"/>
    <w:rsid w:val="00E25C06"/>
    <w:rsid w:val="00E30DB7"/>
    <w:rsid w:val="00E801D8"/>
    <w:rsid w:val="00E811C8"/>
    <w:rsid w:val="00E818B4"/>
    <w:rsid w:val="00EC47F8"/>
    <w:rsid w:val="00EF60D6"/>
    <w:rsid w:val="00F00256"/>
    <w:rsid w:val="00F15FC6"/>
    <w:rsid w:val="00F335CD"/>
    <w:rsid w:val="00F94CAB"/>
    <w:rsid w:val="00FA3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85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02447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24476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02447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024476"/>
    <w:rPr>
      <w:rFonts w:ascii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rsid w:val="00024476"/>
    <w:pPr>
      <w:tabs>
        <w:tab w:val="center" w:pos="4677"/>
        <w:tab w:val="right" w:pos="9355"/>
      </w:tabs>
      <w:spacing w:after="0" w:line="240" w:lineRule="auto"/>
      <w:ind w:left="714" w:hanging="357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24476"/>
    <w:rPr>
      <w:rFonts w:cs="Times New Roman"/>
    </w:rPr>
  </w:style>
  <w:style w:type="paragraph" w:styleId="a5">
    <w:name w:val="footer"/>
    <w:basedOn w:val="a"/>
    <w:link w:val="a6"/>
    <w:uiPriority w:val="99"/>
    <w:rsid w:val="00024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024476"/>
    <w:rPr>
      <w:rFonts w:cs="Times New Roman"/>
    </w:rPr>
  </w:style>
  <w:style w:type="paragraph" w:styleId="a7">
    <w:name w:val="Body Text"/>
    <w:basedOn w:val="a"/>
    <w:link w:val="a8"/>
    <w:uiPriority w:val="99"/>
    <w:rsid w:val="0002447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02447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WW-">
    <w:name w:val="WW-Обычный (веб)"/>
    <w:basedOn w:val="a"/>
    <w:uiPriority w:val="99"/>
    <w:rsid w:val="00024476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">
    <w:name w:val="Абзац списка1"/>
    <w:basedOn w:val="a"/>
    <w:uiPriority w:val="99"/>
    <w:rsid w:val="00BA16F0"/>
    <w:pPr>
      <w:ind w:left="720"/>
      <w:contextualSpacing/>
    </w:pPr>
    <w:rPr>
      <w:rFonts w:eastAsia="Times New Roman"/>
    </w:rPr>
  </w:style>
  <w:style w:type="paragraph" w:styleId="a9">
    <w:name w:val="Normal (Web)"/>
    <w:basedOn w:val="a"/>
    <w:uiPriority w:val="99"/>
    <w:rsid w:val="00BC68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0">
    <w:name w:val="Без интервала1"/>
    <w:uiPriority w:val="99"/>
    <w:rsid w:val="00A95F1F"/>
    <w:rPr>
      <w:sz w:val="22"/>
      <w:szCs w:val="22"/>
    </w:rPr>
  </w:style>
  <w:style w:type="paragraph" w:customStyle="1" w:styleId="11">
    <w:name w:val="Знак1"/>
    <w:basedOn w:val="a"/>
    <w:uiPriority w:val="99"/>
    <w:rsid w:val="00DF68E7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32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42</Pages>
  <Words>11034</Words>
  <Characters>62900</Characters>
  <Application>Microsoft Office Word</Application>
  <DocSecurity>0</DocSecurity>
  <Lines>524</Lines>
  <Paragraphs>147</Paragraphs>
  <ScaleCrop>false</ScaleCrop>
  <Company/>
  <LinksUpToDate>false</LinksUpToDate>
  <CharactersWithSpaces>73787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Аюпова</dc:creator>
  <cp:keywords/>
  <dc:description/>
  <cp:lastModifiedBy>comp</cp:lastModifiedBy>
  <cp:revision>35</cp:revision>
  <dcterms:created xsi:type="dcterms:W3CDTF">2012-06-15T16:55:00Z</dcterms:created>
  <dcterms:modified xsi:type="dcterms:W3CDTF">2017-03-04T13:07:00Z</dcterms:modified>
</cp:coreProperties>
</file>